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9CF91" w14:textId="29A12E70" w:rsidR="009D524E" w:rsidRDefault="009D524E" w:rsidP="00AA7555">
      <w:pPr>
        <w:spacing w:after="0" w:line="360" w:lineRule="auto"/>
        <w:jc w:val="right"/>
        <w:rPr>
          <w:rFonts w:ascii="Times New Roman" w:hAnsi="Times New Roman"/>
          <w:b/>
          <w:sz w:val="24"/>
          <w:szCs w:val="24"/>
        </w:rPr>
      </w:pPr>
      <w:r>
        <w:rPr>
          <w:rFonts w:ascii="Times New Roman" w:hAnsi="Times New Roman"/>
          <w:b/>
          <w:sz w:val="24"/>
          <w:szCs w:val="24"/>
        </w:rPr>
        <w:t xml:space="preserve">Załącznik </w:t>
      </w:r>
      <w:r w:rsidR="00481BB3">
        <w:rPr>
          <w:rFonts w:ascii="Times New Roman" w:hAnsi="Times New Roman"/>
          <w:b/>
          <w:sz w:val="24"/>
          <w:szCs w:val="24"/>
        </w:rPr>
        <w:t>n</w:t>
      </w:r>
      <w:r>
        <w:rPr>
          <w:rFonts w:ascii="Times New Roman" w:hAnsi="Times New Roman"/>
          <w:b/>
          <w:sz w:val="24"/>
          <w:szCs w:val="24"/>
        </w:rPr>
        <w:t xml:space="preserve">r </w:t>
      </w:r>
      <w:r w:rsidR="00481BB3">
        <w:rPr>
          <w:rFonts w:ascii="Times New Roman" w:hAnsi="Times New Roman"/>
          <w:b/>
          <w:sz w:val="24"/>
          <w:szCs w:val="24"/>
        </w:rPr>
        <w:t>6 do SWZ</w:t>
      </w:r>
    </w:p>
    <w:p w14:paraId="3EFCB096" w14:textId="77777777" w:rsidR="009D524E" w:rsidRDefault="009D524E" w:rsidP="00AA7555">
      <w:pPr>
        <w:spacing w:after="0" w:line="360" w:lineRule="auto"/>
        <w:jc w:val="both"/>
        <w:rPr>
          <w:rFonts w:ascii="Times New Roman" w:hAnsi="Times New Roman"/>
          <w:b/>
          <w:sz w:val="24"/>
          <w:szCs w:val="24"/>
        </w:rPr>
      </w:pPr>
    </w:p>
    <w:p w14:paraId="7F0F4C32" w14:textId="77777777" w:rsidR="009D524E" w:rsidRDefault="009D524E" w:rsidP="00AA7555">
      <w:pPr>
        <w:spacing w:after="0" w:line="360" w:lineRule="auto"/>
        <w:jc w:val="center"/>
        <w:rPr>
          <w:rFonts w:ascii="Times New Roman" w:hAnsi="Times New Roman"/>
          <w:b/>
          <w:sz w:val="24"/>
          <w:szCs w:val="24"/>
        </w:rPr>
      </w:pPr>
      <w:r>
        <w:rPr>
          <w:rFonts w:ascii="Times New Roman" w:hAnsi="Times New Roman"/>
          <w:b/>
          <w:sz w:val="24"/>
          <w:szCs w:val="24"/>
        </w:rPr>
        <w:t>Opis przedmiotu zamówienia – Świadczenie usług przygotowania, dostarczenia posiłków i wydania w Publicznej Szkole Podstawowej im. Przyjaciół Dzieci w Mierzynie</w:t>
      </w:r>
    </w:p>
    <w:p w14:paraId="08EB2070" w14:textId="0981C5E7" w:rsidR="009D524E" w:rsidRDefault="009228C0" w:rsidP="00AA7555">
      <w:pPr>
        <w:spacing w:after="0" w:line="360" w:lineRule="auto"/>
        <w:jc w:val="center"/>
        <w:rPr>
          <w:rFonts w:ascii="Times New Roman" w:hAnsi="Times New Roman"/>
          <w:b/>
          <w:sz w:val="24"/>
          <w:szCs w:val="24"/>
        </w:rPr>
      </w:pPr>
      <w:r>
        <w:rPr>
          <w:rFonts w:ascii="Times New Roman" w:hAnsi="Times New Roman"/>
          <w:b/>
          <w:sz w:val="24"/>
          <w:szCs w:val="24"/>
        </w:rPr>
        <w:t>od 07.09.2026</w:t>
      </w:r>
      <w:r w:rsidR="00053B4C" w:rsidRPr="00053B4C">
        <w:rPr>
          <w:rFonts w:ascii="Times New Roman" w:hAnsi="Times New Roman"/>
          <w:b/>
          <w:sz w:val="24"/>
          <w:szCs w:val="24"/>
        </w:rPr>
        <w:t xml:space="preserve"> r. do </w:t>
      </w:r>
      <w:r>
        <w:rPr>
          <w:rFonts w:ascii="Times New Roman" w:hAnsi="Times New Roman"/>
          <w:b/>
          <w:sz w:val="24"/>
          <w:szCs w:val="24"/>
        </w:rPr>
        <w:t>24.06.2027</w:t>
      </w:r>
      <w:r w:rsidR="009D524E" w:rsidRPr="00053B4C">
        <w:rPr>
          <w:rFonts w:ascii="Times New Roman" w:hAnsi="Times New Roman"/>
          <w:b/>
          <w:sz w:val="24"/>
          <w:szCs w:val="24"/>
        </w:rPr>
        <w:t xml:space="preserve"> r.</w:t>
      </w:r>
    </w:p>
    <w:p w14:paraId="3F482F58" w14:textId="650C5266" w:rsidR="009D524E" w:rsidRPr="005E2CBC" w:rsidRDefault="005E2CBC" w:rsidP="005E2CBC">
      <w:pPr>
        <w:pStyle w:val="Akapitzlist"/>
        <w:numPr>
          <w:ilvl w:val="0"/>
          <w:numId w:val="13"/>
        </w:numPr>
        <w:spacing w:after="0" w:line="360" w:lineRule="auto"/>
        <w:jc w:val="both"/>
        <w:rPr>
          <w:rFonts w:ascii="Times New Roman" w:hAnsi="Times New Roman"/>
          <w:sz w:val="24"/>
          <w:szCs w:val="24"/>
        </w:rPr>
      </w:pPr>
      <w:r>
        <w:rPr>
          <w:rFonts w:ascii="Times New Roman" w:hAnsi="Times New Roman"/>
          <w:sz w:val="24"/>
          <w:szCs w:val="24"/>
        </w:rPr>
        <w:t>Informacja ogólne</w:t>
      </w:r>
    </w:p>
    <w:tbl>
      <w:tblPr>
        <w:tblStyle w:val="Tabela-Siatka"/>
        <w:tblW w:w="0" w:type="auto"/>
        <w:tblLook w:val="04A0" w:firstRow="1" w:lastRow="0" w:firstColumn="1" w:lastColumn="0" w:noHBand="0" w:noVBand="1"/>
      </w:tblPr>
      <w:tblGrid>
        <w:gridCol w:w="3539"/>
        <w:gridCol w:w="5523"/>
      </w:tblGrid>
      <w:tr w:rsidR="009D524E" w14:paraId="5DFD8FDC" w14:textId="77777777" w:rsidTr="009D524E">
        <w:tc>
          <w:tcPr>
            <w:tcW w:w="9062" w:type="dxa"/>
            <w:gridSpan w:val="2"/>
            <w:tcBorders>
              <w:top w:val="single" w:sz="4" w:space="0" w:color="auto"/>
              <w:left w:val="single" w:sz="4" w:space="0" w:color="auto"/>
              <w:bottom w:val="single" w:sz="4" w:space="0" w:color="auto"/>
              <w:right w:val="single" w:sz="4" w:space="0" w:color="auto"/>
            </w:tcBorders>
            <w:hideMark/>
          </w:tcPr>
          <w:p w14:paraId="4F4D27D2" w14:textId="77777777" w:rsidR="009D524E" w:rsidRDefault="009D524E" w:rsidP="00AA7555">
            <w:pPr>
              <w:spacing w:line="360" w:lineRule="auto"/>
              <w:jc w:val="both"/>
              <w:rPr>
                <w:rFonts w:ascii="Times New Roman" w:hAnsi="Times New Roman"/>
                <w:b/>
                <w:sz w:val="24"/>
                <w:szCs w:val="24"/>
              </w:rPr>
            </w:pPr>
            <w:r>
              <w:rPr>
                <w:rFonts w:ascii="Times New Roman" w:hAnsi="Times New Roman"/>
                <w:b/>
                <w:sz w:val="24"/>
                <w:szCs w:val="24"/>
              </w:rPr>
              <w:t>SZKOŁA PODSTAWOWA</w:t>
            </w:r>
          </w:p>
        </w:tc>
      </w:tr>
      <w:tr w:rsidR="009D524E" w14:paraId="1C9BC7F0" w14:textId="77777777" w:rsidTr="009D524E">
        <w:tc>
          <w:tcPr>
            <w:tcW w:w="3539" w:type="dxa"/>
            <w:tcBorders>
              <w:top w:val="single" w:sz="4" w:space="0" w:color="auto"/>
              <w:left w:val="single" w:sz="4" w:space="0" w:color="auto"/>
              <w:bottom w:val="single" w:sz="4" w:space="0" w:color="auto"/>
              <w:right w:val="single" w:sz="4" w:space="0" w:color="auto"/>
            </w:tcBorders>
            <w:hideMark/>
          </w:tcPr>
          <w:p w14:paraId="6384CC54" w14:textId="07BD73BA"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Minimalna liczba posiłków dla uczniów uczęszczających do szkoły podstawowej (liczba posiłków x liczba dni nauki do </w:t>
            </w:r>
            <w:r w:rsidR="003136B0">
              <w:rPr>
                <w:rFonts w:ascii="Times New Roman" w:hAnsi="Times New Roman"/>
                <w:sz w:val="24"/>
                <w:szCs w:val="24"/>
              </w:rPr>
              <w:t>24.06.2027</w:t>
            </w:r>
            <w:r w:rsidRPr="00053B4C">
              <w:rPr>
                <w:rFonts w:ascii="Times New Roman" w:hAnsi="Times New Roman"/>
                <w:sz w:val="24"/>
                <w:szCs w:val="24"/>
              </w:rPr>
              <w:t>r.)</w:t>
            </w:r>
          </w:p>
        </w:tc>
        <w:tc>
          <w:tcPr>
            <w:tcW w:w="5523" w:type="dxa"/>
            <w:tcBorders>
              <w:top w:val="single" w:sz="4" w:space="0" w:color="auto"/>
              <w:left w:val="single" w:sz="4" w:space="0" w:color="auto"/>
              <w:bottom w:val="single" w:sz="4" w:space="0" w:color="auto"/>
              <w:right w:val="single" w:sz="4" w:space="0" w:color="auto"/>
            </w:tcBorders>
            <w:hideMark/>
          </w:tcPr>
          <w:p w14:paraId="789F9172" w14:textId="4F360517" w:rsidR="009D524E" w:rsidRPr="002C274D" w:rsidRDefault="009D524E" w:rsidP="0009278D">
            <w:pPr>
              <w:spacing w:line="360" w:lineRule="auto"/>
              <w:jc w:val="both"/>
              <w:rPr>
                <w:rFonts w:ascii="Times New Roman" w:hAnsi="Times New Roman"/>
                <w:b/>
                <w:sz w:val="24"/>
                <w:szCs w:val="24"/>
              </w:rPr>
            </w:pPr>
            <w:r w:rsidRPr="00053B4C">
              <w:rPr>
                <w:rFonts w:ascii="Times New Roman" w:hAnsi="Times New Roman"/>
                <w:b/>
                <w:sz w:val="24"/>
                <w:szCs w:val="24"/>
              </w:rPr>
              <w:t>100x</w:t>
            </w:r>
            <w:r w:rsidR="0009278D">
              <w:rPr>
                <w:rFonts w:ascii="Times New Roman" w:hAnsi="Times New Roman"/>
                <w:b/>
                <w:sz w:val="24"/>
                <w:szCs w:val="24"/>
              </w:rPr>
              <w:t>177</w:t>
            </w:r>
            <w:r w:rsidR="002C274D" w:rsidRPr="00053B4C">
              <w:rPr>
                <w:rFonts w:ascii="Times New Roman" w:hAnsi="Times New Roman"/>
                <w:b/>
                <w:sz w:val="24"/>
                <w:szCs w:val="24"/>
              </w:rPr>
              <w:t>= 17</w:t>
            </w:r>
            <w:r w:rsidR="0009278D">
              <w:rPr>
                <w:rFonts w:ascii="Times New Roman" w:hAnsi="Times New Roman"/>
                <w:b/>
                <w:sz w:val="24"/>
                <w:szCs w:val="24"/>
              </w:rPr>
              <w:t>7</w:t>
            </w:r>
            <w:r w:rsidR="00053B4C" w:rsidRPr="00053B4C">
              <w:rPr>
                <w:rFonts w:ascii="Times New Roman" w:hAnsi="Times New Roman"/>
                <w:b/>
                <w:sz w:val="24"/>
                <w:szCs w:val="24"/>
              </w:rPr>
              <w:t>00</w:t>
            </w:r>
          </w:p>
        </w:tc>
      </w:tr>
      <w:tr w:rsidR="009D524E" w14:paraId="2C348ADE" w14:textId="77777777" w:rsidTr="009D524E">
        <w:tc>
          <w:tcPr>
            <w:tcW w:w="3539" w:type="dxa"/>
            <w:tcBorders>
              <w:top w:val="single" w:sz="4" w:space="0" w:color="auto"/>
              <w:left w:val="single" w:sz="4" w:space="0" w:color="auto"/>
              <w:bottom w:val="single" w:sz="4" w:space="0" w:color="auto"/>
              <w:right w:val="single" w:sz="4" w:space="0" w:color="auto"/>
            </w:tcBorders>
            <w:hideMark/>
          </w:tcPr>
          <w:p w14:paraId="1F52100A" w14:textId="1A7F4DDC"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Maksymalna liczba posiłków dla uczniów uczęszczających do szkoły podstawowej (liczba posiłków x liczba dni nauki do </w:t>
            </w:r>
            <w:r w:rsidR="00BB2B0E">
              <w:rPr>
                <w:rFonts w:ascii="Times New Roman" w:hAnsi="Times New Roman"/>
                <w:sz w:val="24"/>
                <w:szCs w:val="24"/>
              </w:rPr>
              <w:t>24.06.2027</w:t>
            </w:r>
            <w:r w:rsidRPr="00053B4C">
              <w:rPr>
                <w:rFonts w:ascii="Times New Roman" w:hAnsi="Times New Roman"/>
                <w:sz w:val="24"/>
                <w:szCs w:val="24"/>
              </w:rPr>
              <w:t>r.)</w:t>
            </w:r>
          </w:p>
        </w:tc>
        <w:tc>
          <w:tcPr>
            <w:tcW w:w="5523" w:type="dxa"/>
            <w:tcBorders>
              <w:top w:val="single" w:sz="4" w:space="0" w:color="auto"/>
              <w:left w:val="single" w:sz="4" w:space="0" w:color="auto"/>
              <w:bottom w:val="single" w:sz="4" w:space="0" w:color="auto"/>
              <w:right w:val="single" w:sz="4" w:space="0" w:color="auto"/>
            </w:tcBorders>
            <w:hideMark/>
          </w:tcPr>
          <w:p w14:paraId="2A3E1EE9" w14:textId="47CD07EF" w:rsidR="009D524E" w:rsidRPr="002C274D" w:rsidRDefault="009D524E" w:rsidP="00053B4C">
            <w:pPr>
              <w:spacing w:line="360" w:lineRule="auto"/>
              <w:jc w:val="both"/>
              <w:rPr>
                <w:rFonts w:ascii="Times New Roman" w:hAnsi="Times New Roman"/>
                <w:b/>
                <w:sz w:val="24"/>
                <w:szCs w:val="24"/>
              </w:rPr>
            </w:pPr>
            <w:r w:rsidRPr="00053B4C">
              <w:rPr>
                <w:rFonts w:ascii="Times New Roman" w:hAnsi="Times New Roman"/>
                <w:b/>
                <w:sz w:val="24"/>
                <w:szCs w:val="24"/>
              </w:rPr>
              <w:t>300x</w:t>
            </w:r>
            <w:r w:rsidR="0009278D">
              <w:rPr>
                <w:rFonts w:ascii="Times New Roman" w:hAnsi="Times New Roman"/>
                <w:b/>
                <w:sz w:val="24"/>
                <w:szCs w:val="24"/>
              </w:rPr>
              <w:t>177</w:t>
            </w:r>
            <w:r w:rsidR="002C274D" w:rsidRPr="00053B4C">
              <w:rPr>
                <w:rFonts w:ascii="Times New Roman" w:hAnsi="Times New Roman"/>
                <w:b/>
                <w:sz w:val="24"/>
                <w:szCs w:val="24"/>
              </w:rPr>
              <w:t>=</w:t>
            </w:r>
            <w:r w:rsidR="0009278D">
              <w:rPr>
                <w:rFonts w:ascii="Times New Roman" w:hAnsi="Times New Roman"/>
                <w:b/>
                <w:sz w:val="24"/>
                <w:szCs w:val="24"/>
              </w:rPr>
              <w:t>53100</w:t>
            </w:r>
          </w:p>
        </w:tc>
      </w:tr>
      <w:tr w:rsidR="009D524E" w14:paraId="284B3C17" w14:textId="77777777" w:rsidTr="009D524E">
        <w:tc>
          <w:tcPr>
            <w:tcW w:w="3539" w:type="dxa"/>
            <w:tcBorders>
              <w:top w:val="single" w:sz="4" w:space="0" w:color="auto"/>
              <w:left w:val="single" w:sz="4" w:space="0" w:color="auto"/>
              <w:bottom w:val="single" w:sz="4" w:space="0" w:color="auto"/>
              <w:right w:val="single" w:sz="4" w:space="0" w:color="auto"/>
            </w:tcBorders>
            <w:hideMark/>
          </w:tcPr>
          <w:p w14:paraId="76C01F4B"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Z jakich posiłków ma się składać wyżywienie w szkole</w:t>
            </w:r>
          </w:p>
        </w:tc>
        <w:tc>
          <w:tcPr>
            <w:tcW w:w="5523" w:type="dxa"/>
            <w:tcBorders>
              <w:top w:val="single" w:sz="4" w:space="0" w:color="auto"/>
              <w:left w:val="single" w:sz="4" w:space="0" w:color="auto"/>
              <w:bottom w:val="single" w:sz="4" w:space="0" w:color="auto"/>
              <w:right w:val="single" w:sz="4" w:space="0" w:color="auto"/>
            </w:tcBorders>
            <w:hideMark/>
          </w:tcPr>
          <w:p w14:paraId="437D6660"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Obiad: drugie danie, kompot/sok/woda mineralna</w:t>
            </w:r>
          </w:p>
          <w:p w14:paraId="3CCD3A88" w14:textId="44697A2D" w:rsidR="009D524E" w:rsidRDefault="009D524E" w:rsidP="00AA7555">
            <w:pPr>
              <w:spacing w:line="360" w:lineRule="auto"/>
              <w:jc w:val="both"/>
              <w:rPr>
                <w:rFonts w:ascii="Times New Roman" w:hAnsi="Times New Roman"/>
                <w:b/>
                <w:i/>
                <w:sz w:val="24"/>
                <w:szCs w:val="24"/>
              </w:rPr>
            </w:pPr>
            <w:r>
              <w:rPr>
                <w:rFonts w:ascii="Times New Roman" w:hAnsi="Times New Roman"/>
                <w:b/>
                <w:sz w:val="24"/>
                <w:szCs w:val="24"/>
              </w:rPr>
              <w:t xml:space="preserve">Szczegółowy zakres posiłków określony został                    w załączniku </w:t>
            </w:r>
            <w:r w:rsidR="000523AE">
              <w:rPr>
                <w:rFonts w:ascii="Times New Roman" w:hAnsi="Times New Roman"/>
                <w:b/>
                <w:sz w:val="24"/>
                <w:szCs w:val="24"/>
              </w:rPr>
              <w:t>A</w:t>
            </w:r>
            <w:r>
              <w:rPr>
                <w:rFonts w:ascii="Times New Roman" w:hAnsi="Times New Roman"/>
                <w:b/>
                <w:sz w:val="24"/>
                <w:szCs w:val="24"/>
              </w:rPr>
              <w:t xml:space="preserve"> do opisu przedmiotu zamówienia</w:t>
            </w:r>
            <w:r>
              <w:rPr>
                <w:rFonts w:ascii="Times New Roman" w:hAnsi="Times New Roman"/>
                <w:b/>
                <w:i/>
                <w:sz w:val="24"/>
                <w:szCs w:val="24"/>
              </w:rPr>
              <w:t>.</w:t>
            </w:r>
          </w:p>
        </w:tc>
      </w:tr>
      <w:tr w:rsidR="009D524E" w14:paraId="1FA83766" w14:textId="77777777" w:rsidTr="009D524E">
        <w:tc>
          <w:tcPr>
            <w:tcW w:w="3539" w:type="dxa"/>
            <w:tcBorders>
              <w:top w:val="single" w:sz="4" w:space="0" w:color="auto"/>
              <w:left w:val="single" w:sz="4" w:space="0" w:color="auto"/>
              <w:bottom w:val="single" w:sz="4" w:space="0" w:color="auto"/>
              <w:right w:val="single" w:sz="4" w:space="0" w:color="auto"/>
            </w:tcBorders>
          </w:tcPr>
          <w:p w14:paraId="694CF92C"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Propozycje i uwagi dyrektora szkoły</w:t>
            </w:r>
          </w:p>
        </w:tc>
        <w:tc>
          <w:tcPr>
            <w:tcW w:w="5523" w:type="dxa"/>
            <w:tcBorders>
              <w:top w:val="single" w:sz="4" w:space="0" w:color="auto"/>
              <w:left w:val="single" w:sz="4" w:space="0" w:color="auto"/>
              <w:bottom w:val="single" w:sz="4" w:space="0" w:color="auto"/>
              <w:right w:val="single" w:sz="4" w:space="0" w:color="auto"/>
            </w:tcBorders>
          </w:tcPr>
          <w:p w14:paraId="48FFFD60"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Liczba posiłków jest wartością szacunkową. Ze względu na brak możliwości podania na etapie ogłoszenia niniejszego postępowania dokładnej liczby żywionych dzieci, zakres zamówienia może zostać zwiększony lub zmniejszony</w:t>
            </w:r>
            <w:r w:rsidR="00446245">
              <w:rPr>
                <w:rFonts w:ascii="Times New Roman" w:hAnsi="Times New Roman"/>
                <w:sz w:val="24"/>
                <w:szCs w:val="24"/>
              </w:rPr>
              <w:t xml:space="preserve"> </w:t>
            </w:r>
            <w:r w:rsidR="00D314EE" w:rsidRPr="00C74769">
              <w:rPr>
                <w:rFonts w:ascii="Times New Roman" w:hAnsi="Times New Roman"/>
                <w:sz w:val="24"/>
                <w:szCs w:val="24"/>
              </w:rPr>
              <w:t xml:space="preserve">(w ramach zapisów niniejszego </w:t>
            </w:r>
            <w:proofErr w:type="spellStart"/>
            <w:r w:rsidR="00D314EE" w:rsidRPr="00C74769">
              <w:rPr>
                <w:rFonts w:ascii="Times New Roman" w:hAnsi="Times New Roman"/>
                <w:sz w:val="24"/>
                <w:szCs w:val="24"/>
              </w:rPr>
              <w:t>opz</w:t>
            </w:r>
            <w:proofErr w:type="spellEnd"/>
            <w:r w:rsidR="00D314EE" w:rsidRPr="00C74769">
              <w:rPr>
                <w:rFonts w:ascii="Times New Roman" w:hAnsi="Times New Roman"/>
                <w:sz w:val="24"/>
                <w:szCs w:val="24"/>
              </w:rPr>
              <w:t xml:space="preserve"> i umowy)</w:t>
            </w:r>
            <w:r w:rsidR="00D314EE">
              <w:rPr>
                <w:rFonts w:ascii="Times New Roman" w:hAnsi="Times New Roman"/>
                <w:sz w:val="24"/>
                <w:szCs w:val="24"/>
              </w:rPr>
              <w:t xml:space="preserve"> </w:t>
            </w:r>
            <w:r>
              <w:rPr>
                <w:rFonts w:ascii="Times New Roman" w:hAnsi="Times New Roman"/>
                <w:sz w:val="24"/>
                <w:szCs w:val="24"/>
              </w:rPr>
              <w:t>odpowiednio do realnych potrzeb Zamawiającego</w:t>
            </w:r>
            <w:r w:rsidR="00446245">
              <w:rPr>
                <w:rFonts w:ascii="Times New Roman" w:hAnsi="Times New Roman"/>
                <w:sz w:val="24"/>
                <w:szCs w:val="24"/>
              </w:rPr>
              <w:t xml:space="preserve">. </w:t>
            </w:r>
            <w:r>
              <w:rPr>
                <w:rFonts w:ascii="Times New Roman" w:hAnsi="Times New Roman"/>
                <w:sz w:val="24"/>
                <w:szCs w:val="24"/>
              </w:rPr>
              <w:t>Wykonawcy nie przysługuje prawo do roszczeń finansowych z tytułu niezrealizowanych dostaw</w:t>
            </w:r>
            <w:r w:rsidR="00310D43">
              <w:rPr>
                <w:rFonts w:ascii="Times New Roman" w:hAnsi="Times New Roman"/>
                <w:sz w:val="24"/>
                <w:szCs w:val="24"/>
              </w:rPr>
              <w:t>. Wykonawca nie może odmówić realizacji dostaw ze względu na zmniejszenie zamówienia. Dzienna liczba posiłków będzie zależna od frekwencji dzieci.</w:t>
            </w:r>
            <w:r>
              <w:rPr>
                <w:rFonts w:ascii="Times New Roman" w:hAnsi="Times New Roman"/>
                <w:sz w:val="24"/>
                <w:szCs w:val="24"/>
              </w:rPr>
              <w:t xml:space="preserve"> </w:t>
            </w:r>
          </w:p>
        </w:tc>
      </w:tr>
      <w:tr w:rsidR="009D524E" w14:paraId="4E6F7074" w14:textId="77777777" w:rsidTr="009D524E">
        <w:tc>
          <w:tcPr>
            <w:tcW w:w="3539" w:type="dxa"/>
            <w:tcBorders>
              <w:top w:val="single" w:sz="4" w:space="0" w:color="auto"/>
              <w:left w:val="single" w:sz="4" w:space="0" w:color="auto"/>
              <w:bottom w:val="single" w:sz="4" w:space="0" w:color="auto"/>
              <w:right w:val="single" w:sz="4" w:space="0" w:color="auto"/>
            </w:tcBorders>
            <w:hideMark/>
          </w:tcPr>
          <w:p w14:paraId="136210A2" w14:textId="77777777" w:rsidR="009D524E" w:rsidRDefault="009D524E" w:rsidP="00AA7555">
            <w:pPr>
              <w:spacing w:line="36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Szczegółowy zakres posiłków:</w:t>
            </w:r>
          </w:p>
        </w:tc>
        <w:tc>
          <w:tcPr>
            <w:tcW w:w="5523" w:type="dxa"/>
            <w:tcBorders>
              <w:top w:val="single" w:sz="4" w:space="0" w:color="auto"/>
              <w:left w:val="single" w:sz="4" w:space="0" w:color="auto"/>
              <w:bottom w:val="single" w:sz="4" w:space="0" w:color="auto"/>
              <w:right w:val="single" w:sz="4" w:space="0" w:color="auto"/>
            </w:tcBorders>
            <w:hideMark/>
          </w:tcPr>
          <w:p w14:paraId="3424E2C1" w14:textId="77777777" w:rsidR="009D524E" w:rsidRDefault="009D524E" w:rsidP="00AA7555">
            <w:pPr>
              <w:pStyle w:val="Akapitzlist"/>
              <w:numPr>
                <w:ilvl w:val="0"/>
                <w:numId w:val="1"/>
              </w:numPr>
              <w:spacing w:line="360" w:lineRule="auto"/>
              <w:ind w:left="317" w:hanging="283"/>
              <w:jc w:val="both"/>
              <w:rPr>
                <w:rFonts w:ascii="Times New Roman" w:eastAsia="Times New Roman" w:hAnsi="Times New Roman"/>
                <w:sz w:val="24"/>
                <w:szCs w:val="24"/>
              </w:rPr>
            </w:pPr>
            <w:r>
              <w:rPr>
                <w:rFonts w:ascii="Times New Roman" w:eastAsia="Times New Roman" w:hAnsi="Times New Roman"/>
                <w:sz w:val="24"/>
                <w:szCs w:val="24"/>
              </w:rPr>
              <w:t>poszczególne posiłki będą przygotowywane według jadłospisów obejmujących 15 dni, określających szczegółowy skład posiłku, kaloryczność i gramaturę, a sporządzanych przez  dietetyka i poświadczonych jego imienną pieczątką i przedstawianych Zamawiającemu do akceptacji nie później niż na 7  dni roboczych przed kolejnym okresem obowiązującego jadłospisu. Na każde żądanie Dyrektora placówki, Wykonawca winien przedstawić stosowne dokumenty, poświadczające, iż osoba wskazana pod jadłospisem, jako dietetyk posiada ww. uprawnienia;</w:t>
            </w:r>
          </w:p>
          <w:p w14:paraId="061BE008" w14:textId="53536D78" w:rsidR="009D524E" w:rsidRDefault="009D524E" w:rsidP="00AA7555">
            <w:pPr>
              <w:pStyle w:val="Akapitzlist"/>
              <w:numPr>
                <w:ilvl w:val="0"/>
                <w:numId w:val="1"/>
              </w:numPr>
              <w:spacing w:line="360" w:lineRule="auto"/>
              <w:ind w:left="317" w:hanging="283"/>
              <w:jc w:val="both"/>
              <w:rPr>
                <w:rFonts w:ascii="Times New Roman" w:eastAsia="Times New Roman" w:hAnsi="Times New Roman"/>
                <w:sz w:val="24"/>
                <w:szCs w:val="24"/>
              </w:rPr>
            </w:pPr>
            <w:r w:rsidRPr="00310D43">
              <w:rPr>
                <w:rFonts w:ascii="Times New Roman" w:eastAsia="Times New Roman" w:hAnsi="Times New Roman"/>
                <w:sz w:val="24"/>
                <w:szCs w:val="24"/>
              </w:rPr>
              <w:t xml:space="preserve">W przypadku braku akceptacji jadłospisu przez Zamawiającego zastrzega on sobie prawo wprowadzenia zmian w przygotowanym przez Wykonawcę jadłospisie. Zmiany te negocjowane będą z Wykonawcą telefonicznie lub mailowo, aż do uzyskania pełnej akceptacji, nie później jednak niż do ostatniego dnia przed nowym okresem obowiązującego jadłospisu.  Wszelkie zmiany sugerowane przez Zamawiającego w jadłospisie będą wiążące dla Wykonawcy. </w:t>
            </w:r>
          </w:p>
          <w:p w14:paraId="429B80B7" w14:textId="1A3006A5" w:rsidR="008F210B" w:rsidRDefault="008F210B" w:rsidP="00AA7555">
            <w:pPr>
              <w:pStyle w:val="Akapitzlist"/>
              <w:numPr>
                <w:ilvl w:val="0"/>
                <w:numId w:val="1"/>
              </w:numPr>
              <w:spacing w:line="360" w:lineRule="auto"/>
              <w:ind w:left="317" w:hanging="283"/>
              <w:jc w:val="both"/>
              <w:rPr>
                <w:rFonts w:ascii="Times New Roman" w:eastAsia="Times New Roman" w:hAnsi="Times New Roman"/>
                <w:sz w:val="24"/>
                <w:szCs w:val="24"/>
              </w:rPr>
            </w:pPr>
            <w:r w:rsidRPr="008F210B">
              <w:rPr>
                <w:rFonts w:ascii="Times New Roman" w:eastAsia="Times New Roman" w:hAnsi="Times New Roman"/>
                <w:sz w:val="24"/>
                <w:szCs w:val="24"/>
              </w:rPr>
              <w:t>Wykonawca bez zgody zamawiającego nie może zmieniać zatwierdzonego jadłospisu w trakcie realizacji przedmiotu umowy</w:t>
            </w:r>
          </w:p>
          <w:p w14:paraId="766E452E" w14:textId="5CC77F0A" w:rsidR="00305382" w:rsidRDefault="00305382" w:rsidP="00AA7555">
            <w:pPr>
              <w:pStyle w:val="Akapitzlist"/>
              <w:numPr>
                <w:ilvl w:val="0"/>
                <w:numId w:val="1"/>
              </w:numPr>
              <w:spacing w:line="360" w:lineRule="auto"/>
              <w:ind w:left="317" w:hanging="283"/>
              <w:jc w:val="both"/>
              <w:rPr>
                <w:rFonts w:ascii="Times New Roman" w:eastAsia="Times New Roman" w:hAnsi="Times New Roman"/>
                <w:sz w:val="24"/>
                <w:szCs w:val="24"/>
              </w:rPr>
            </w:pPr>
            <w:r>
              <w:rPr>
                <w:rFonts w:ascii="Times New Roman" w:eastAsia="Times New Roman" w:hAnsi="Times New Roman"/>
                <w:sz w:val="24"/>
                <w:szCs w:val="24"/>
              </w:rPr>
              <w:t>Wykonawca będzie przygotowywał posiłki w obiekcie dla którego wykonawca posiada decyzję Inspektora sanitarnego o dopuszczeniu do obiektu do przygotowywania posiłków dla potrzeb zbiorowego żywienia dzieci oraz dostarczał posiłki zachowując wymogi sanitarno- epidemiologiczne w zakresie personelu i warunków produkcji oraz weźmie odpowiedzialność za ich przestrzeganie.</w:t>
            </w:r>
          </w:p>
          <w:p w14:paraId="2204CF5C" w14:textId="023A25AF" w:rsidR="00E71174" w:rsidRPr="000523AE" w:rsidRDefault="00E71174" w:rsidP="00E71174">
            <w:pPr>
              <w:pStyle w:val="Akapitzlist"/>
              <w:numPr>
                <w:ilvl w:val="0"/>
                <w:numId w:val="1"/>
              </w:numPr>
              <w:spacing w:line="360" w:lineRule="auto"/>
              <w:ind w:left="317" w:hanging="283"/>
              <w:jc w:val="both"/>
              <w:rPr>
                <w:rFonts w:ascii="Times New Roman" w:eastAsia="Times New Roman" w:hAnsi="Times New Roman"/>
                <w:sz w:val="24"/>
                <w:szCs w:val="24"/>
              </w:rPr>
            </w:pPr>
            <w:r w:rsidRPr="000523AE">
              <w:rPr>
                <w:rFonts w:ascii="Times New Roman" w:eastAsia="Times New Roman" w:hAnsi="Times New Roman"/>
                <w:sz w:val="24"/>
                <w:szCs w:val="24"/>
              </w:rPr>
              <w:lastRenderedPageBreak/>
              <w:t xml:space="preserve">Kuchnia wykonawcy </w:t>
            </w:r>
            <w:r w:rsidR="00112DDE" w:rsidRPr="000523AE">
              <w:rPr>
                <w:rFonts w:ascii="Times New Roman" w:eastAsia="Times New Roman" w:hAnsi="Times New Roman"/>
                <w:sz w:val="24"/>
                <w:szCs w:val="24"/>
              </w:rPr>
              <w:t xml:space="preserve">(tj. miejsce przygotowywania posiłków) </w:t>
            </w:r>
            <w:r w:rsidRPr="000523AE">
              <w:rPr>
                <w:rFonts w:ascii="Times New Roman" w:eastAsia="Times New Roman" w:hAnsi="Times New Roman"/>
                <w:sz w:val="24"/>
                <w:szCs w:val="24"/>
              </w:rPr>
              <w:t xml:space="preserve">powinna znajdować się w  odległości nie większej niż 15 km od siedziby Zamawiającego tj. ul. Kolorowa 27, 72-006 Mierzyn, mierzonej najkrótszą drogą przy użyciu aplikacji Google </w:t>
            </w:r>
            <w:proofErr w:type="spellStart"/>
            <w:r w:rsidRPr="000523AE">
              <w:rPr>
                <w:rFonts w:ascii="Times New Roman" w:eastAsia="Times New Roman" w:hAnsi="Times New Roman"/>
                <w:sz w:val="24"/>
                <w:szCs w:val="24"/>
              </w:rPr>
              <w:t>Maps</w:t>
            </w:r>
            <w:proofErr w:type="spellEnd"/>
            <w:r w:rsidRPr="000523AE">
              <w:rPr>
                <w:rFonts w:ascii="Times New Roman" w:eastAsia="Times New Roman" w:hAnsi="Times New Roman"/>
                <w:sz w:val="24"/>
                <w:szCs w:val="24"/>
              </w:rPr>
              <w:t xml:space="preserve"> (odległość drogowa, środek komunikacji – samochód)</w:t>
            </w:r>
            <w:r w:rsidR="00DF01BC" w:rsidRPr="000523AE">
              <w:rPr>
                <w:rFonts w:ascii="Times New Roman" w:eastAsia="Times New Roman" w:hAnsi="Times New Roman"/>
                <w:sz w:val="24"/>
                <w:szCs w:val="24"/>
              </w:rPr>
              <w:t xml:space="preserve">. Wykonawca na cały okres obowiązywania umowy musi dysponować kuchnią spełniającą powyższy warunek.  </w:t>
            </w:r>
          </w:p>
          <w:p w14:paraId="7F60F157" w14:textId="77777777" w:rsidR="00310D43" w:rsidRDefault="009D524E" w:rsidP="00AA7555">
            <w:pPr>
              <w:spacing w:line="360" w:lineRule="auto"/>
              <w:jc w:val="both"/>
              <w:rPr>
                <w:rFonts w:ascii="Times New Roman" w:eastAsia="Times New Roman" w:hAnsi="Times New Roman"/>
                <w:b/>
                <w:sz w:val="24"/>
                <w:szCs w:val="24"/>
              </w:rPr>
            </w:pPr>
            <w:r>
              <w:rPr>
                <w:rFonts w:ascii="Times New Roman" w:eastAsia="Times New Roman" w:hAnsi="Times New Roman"/>
                <w:sz w:val="24"/>
                <w:szCs w:val="24"/>
              </w:rPr>
              <w:t xml:space="preserve">Zamawiający zastrzega, że wszystkie posiłki muszą spełniać następujące warunki jakościowe określone                 </w:t>
            </w:r>
            <w:r>
              <w:rPr>
                <w:rFonts w:ascii="Times New Roman" w:eastAsia="Times New Roman" w:hAnsi="Times New Roman"/>
                <w:b/>
                <w:sz w:val="24"/>
                <w:szCs w:val="24"/>
              </w:rPr>
              <w:t>w załącznik</w:t>
            </w:r>
            <w:r w:rsidR="00310D43">
              <w:rPr>
                <w:rFonts w:ascii="Times New Roman" w:eastAsia="Times New Roman" w:hAnsi="Times New Roman"/>
                <w:b/>
                <w:sz w:val="24"/>
                <w:szCs w:val="24"/>
              </w:rPr>
              <w:t>u</w:t>
            </w:r>
            <w:r>
              <w:rPr>
                <w:rFonts w:ascii="Times New Roman" w:eastAsia="Times New Roman" w:hAnsi="Times New Roman"/>
                <w:b/>
                <w:sz w:val="24"/>
                <w:szCs w:val="24"/>
              </w:rPr>
              <w:t xml:space="preserve"> B do opisu przedmiotu zamówienia.</w:t>
            </w:r>
          </w:p>
          <w:p w14:paraId="45178BB8" w14:textId="77777777" w:rsidR="00310D43" w:rsidRDefault="00310D43" w:rsidP="00AA7555">
            <w:pPr>
              <w:spacing w:line="360" w:lineRule="auto"/>
              <w:jc w:val="both"/>
              <w:rPr>
                <w:rFonts w:ascii="Times New Roman" w:eastAsia="Times New Roman" w:hAnsi="Times New Roman"/>
                <w:b/>
                <w:sz w:val="24"/>
                <w:szCs w:val="24"/>
              </w:rPr>
            </w:pPr>
          </w:p>
          <w:p w14:paraId="3357E816" w14:textId="77777777" w:rsidR="00310D43" w:rsidRPr="00310D43" w:rsidRDefault="00310D43" w:rsidP="00AA7555">
            <w:pPr>
              <w:spacing w:line="360" w:lineRule="auto"/>
              <w:jc w:val="both"/>
              <w:rPr>
                <w:rFonts w:ascii="Times New Roman" w:hAnsi="Times New Roman"/>
                <w:sz w:val="24"/>
                <w:szCs w:val="24"/>
              </w:rPr>
            </w:pPr>
          </w:p>
        </w:tc>
      </w:tr>
    </w:tbl>
    <w:p w14:paraId="2439F187" w14:textId="1EAD0D03" w:rsidR="009D524E" w:rsidRPr="005E2CBC" w:rsidRDefault="005E2CBC" w:rsidP="005E2CBC">
      <w:pPr>
        <w:pStyle w:val="Akapitzlist"/>
        <w:numPr>
          <w:ilvl w:val="0"/>
          <w:numId w:val="12"/>
        </w:numPr>
        <w:spacing w:after="0" w:line="360" w:lineRule="auto"/>
        <w:jc w:val="both"/>
        <w:rPr>
          <w:rFonts w:ascii="Times New Roman" w:hAnsi="Times New Roman"/>
          <w:b/>
          <w:bCs/>
          <w:sz w:val="24"/>
          <w:szCs w:val="24"/>
        </w:rPr>
      </w:pPr>
      <w:r w:rsidRPr="005E2CBC">
        <w:rPr>
          <w:rFonts w:ascii="Times New Roman" w:hAnsi="Times New Roman"/>
          <w:b/>
          <w:bCs/>
          <w:sz w:val="24"/>
          <w:szCs w:val="24"/>
        </w:rPr>
        <w:lastRenderedPageBreak/>
        <w:t>Informacje szczegółowe</w:t>
      </w:r>
    </w:p>
    <w:tbl>
      <w:tblPr>
        <w:tblStyle w:val="Tabela-Siatka"/>
        <w:tblW w:w="8926" w:type="dxa"/>
        <w:tblLook w:val="04A0" w:firstRow="1" w:lastRow="0" w:firstColumn="1" w:lastColumn="0" w:noHBand="0" w:noVBand="1"/>
      </w:tblPr>
      <w:tblGrid>
        <w:gridCol w:w="846"/>
        <w:gridCol w:w="8080"/>
      </w:tblGrid>
      <w:tr w:rsidR="009D524E" w14:paraId="039B1E83" w14:textId="77777777" w:rsidTr="002C274D">
        <w:tc>
          <w:tcPr>
            <w:tcW w:w="846" w:type="dxa"/>
            <w:tcBorders>
              <w:top w:val="single" w:sz="4" w:space="0" w:color="auto"/>
              <w:left w:val="single" w:sz="4" w:space="0" w:color="auto"/>
              <w:bottom w:val="single" w:sz="4" w:space="0" w:color="auto"/>
              <w:right w:val="single" w:sz="4" w:space="0" w:color="auto"/>
            </w:tcBorders>
            <w:hideMark/>
          </w:tcPr>
          <w:p w14:paraId="5DF38449" w14:textId="77777777" w:rsidR="009D524E" w:rsidRDefault="009D524E" w:rsidP="00AA7555">
            <w:pPr>
              <w:spacing w:line="360" w:lineRule="auto"/>
              <w:jc w:val="both"/>
              <w:rPr>
                <w:rFonts w:ascii="Times New Roman" w:hAnsi="Times New Roman"/>
                <w:b/>
                <w:bCs/>
                <w:sz w:val="24"/>
                <w:szCs w:val="24"/>
              </w:rPr>
            </w:pPr>
            <w:r>
              <w:rPr>
                <w:rFonts w:ascii="Times New Roman" w:hAnsi="Times New Roman"/>
                <w:b/>
                <w:bCs/>
                <w:sz w:val="24"/>
                <w:szCs w:val="24"/>
              </w:rPr>
              <w:t>Lp.</w:t>
            </w:r>
          </w:p>
        </w:tc>
        <w:tc>
          <w:tcPr>
            <w:tcW w:w="8080" w:type="dxa"/>
            <w:tcBorders>
              <w:top w:val="single" w:sz="4" w:space="0" w:color="auto"/>
              <w:left w:val="single" w:sz="4" w:space="0" w:color="auto"/>
              <w:bottom w:val="single" w:sz="4" w:space="0" w:color="auto"/>
              <w:right w:val="single" w:sz="4" w:space="0" w:color="auto"/>
            </w:tcBorders>
            <w:hideMark/>
          </w:tcPr>
          <w:p w14:paraId="6226BFDB" w14:textId="77777777" w:rsidR="009D524E" w:rsidRDefault="009D524E" w:rsidP="00AA7555">
            <w:pPr>
              <w:spacing w:line="360" w:lineRule="auto"/>
              <w:jc w:val="both"/>
              <w:rPr>
                <w:rFonts w:ascii="Times New Roman" w:hAnsi="Times New Roman"/>
                <w:b/>
                <w:bCs/>
                <w:sz w:val="24"/>
                <w:szCs w:val="24"/>
              </w:rPr>
            </w:pPr>
            <w:r>
              <w:rPr>
                <w:rFonts w:ascii="Times New Roman" w:hAnsi="Times New Roman"/>
                <w:b/>
                <w:bCs/>
                <w:sz w:val="24"/>
                <w:szCs w:val="24"/>
              </w:rPr>
              <w:t>Zakres</w:t>
            </w:r>
          </w:p>
        </w:tc>
      </w:tr>
      <w:tr w:rsidR="009D524E" w14:paraId="621D08AD" w14:textId="77777777" w:rsidTr="002C274D">
        <w:tc>
          <w:tcPr>
            <w:tcW w:w="846" w:type="dxa"/>
            <w:tcBorders>
              <w:top w:val="single" w:sz="4" w:space="0" w:color="auto"/>
              <w:left w:val="single" w:sz="4" w:space="0" w:color="auto"/>
              <w:bottom w:val="single" w:sz="4" w:space="0" w:color="auto"/>
              <w:right w:val="single" w:sz="4" w:space="0" w:color="auto"/>
            </w:tcBorders>
            <w:hideMark/>
          </w:tcPr>
          <w:p w14:paraId="70EE34EB"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1.</w:t>
            </w:r>
          </w:p>
        </w:tc>
        <w:tc>
          <w:tcPr>
            <w:tcW w:w="8080" w:type="dxa"/>
            <w:tcBorders>
              <w:top w:val="single" w:sz="4" w:space="0" w:color="auto"/>
              <w:left w:val="single" w:sz="4" w:space="0" w:color="auto"/>
              <w:bottom w:val="single" w:sz="4" w:space="0" w:color="auto"/>
              <w:right w:val="single" w:sz="4" w:space="0" w:color="auto"/>
            </w:tcBorders>
            <w:hideMark/>
          </w:tcPr>
          <w:p w14:paraId="7D711773"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Godziny wydawania poszczególnych posiłków: </w:t>
            </w:r>
          </w:p>
          <w:p w14:paraId="769D8F2F" w14:textId="77777777" w:rsidR="009D524E" w:rsidRDefault="009D524E" w:rsidP="00AA7555">
            <w:pPr>
              <w:spacing w:line="360" w:lineRule="auto"/>
              <w:jc w:val="both"/>
              <w:rPr>
                <w:rFonts w:ascii="Times New Roman" w:hAnsi="Times New Roman"/>
                <w:sz w:val="24"/>
                <w:szCs w:val="24"/>
              </w:rPr>
            </w:pPr>
            <w:r>
              <w:rPr>
                <w:rFonts w:ascii="Times New Roman" w:eastAsia="Times New Roman" w:hAnsi="Times New Roman"/>
                <w:sz w:val="24"/>
                <w:szCs w:val="24"/>
              </w:rPr>
              <w:t>Posiłki dostarczane będą codziennie od poniedziałku do piątku, z wyjątkiem dni ustawowo wolnych od pracy i innych dni wolnych od zajęć edukacyjnych, w godzinach ustalonych przez Zamawiającego :</w:t>
            </w:r>
          </w:p>
          <w:p w14:paraId="158AFA62" w14:textId="77777777" w:rsidR="009D524E" w:rsidRDefault="009D524E" w:rsidP="00AA7555">
            <w:pPr>
              <w:pStyle w:val="Akapitzlist"/>
              <w:numPr>
                <w:ilvl w:val="0"/>
                <w:numId w:val="2"/>
              </w:numPr>
              <w:spacing w:line="360" w:lineRule="auto"/>
              <w:jc w:val="both"/>
              <w:rPr>
                <w:rFonts w:ascii="Times New Roman" w:hAnsi="Times New Roman"/>
                <w:sz w:val="24"/>
                <w:szCs w:val="24"/>
              </w:rPr>
            </w:pPr>
            <w:r>
              <w:rPr>
                <w:rFonts w:ascii="Times New Roman" w:hAnsi="Times New Roman"/>
                <w:sz w:val="24"/>
                <w:szCs w:val="24"/>
              </w:rPr>
              <w:t>Godziny dostawy posiłków :</w:t>
            </w:r>
          </w:p>
          <w:p w14:paraId="0FB44245"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11.00 – dostawa</w:t>
            </w:r>
          </w:p>
          <w:p w14:paraId="115EFB2E" w14:textId="77777777" w:rsidR="009D524E" w:rsidRDefault="009D524E" w:rsidP="00AA7555">
            <w:pPr>
              <w:pStyle w:val="Akapitzlist"/>
              <w:numPr>
                <w:ilvl w:val="0"/>
                <w:numId w:val="2"/>
              </w:numPr>
              <w:spacing w:line="360" w:lineRule="auto"/>
              <w:jc w:val="both"/>
              <w:rPr>
                <w:rFonts w:ascii="Times New Roman" w:hAnsi="Times New Roman"/>
                <w:sz w:val="24"/>
                <w:szCs w:val="24"/>
              </w:rPr>
            </w:pPr>
            <w:r>
              <w:rPr>
                <w:rFonts w:ascii="Times New Roman" w:hAnsi="Times New Roman"/>
                <w:sz w:val="24"/>
                <w:szCs w:val="24"/>
              </w:rPr>
              <w:t xml:space="preserve">Godziny wydawania obiadów: </w:t>
            </w:r>
          </w:p>
          <w:p w14:paraId="03D6CA56"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11.15.- 13.15</w:t>
            </w:r>
          </w:p>
        </w:tc>
      </w:tr>
      <w:tr w:rsidR="009D524E" w14:paraId="41349262" w14:textId="77777777" w:rsidTr="002C274D">
        <w:tc>
          <w:tcPr>
            <w:tcW w:w="846" w:type="dxa"/>
            <w:tcBorders>
              <w:top w:val="single" w:sz="4" w:space="0" w:color="auto"/>
              <w:left w:val="single" w:sz="4" w:space="0" w:color="auto"/>
              <w:bottom w:val="single" w:sz="4" w:space="0" w:color="auto"/>
              <w:right w:val="single" w:sz="4" w:space="0" w:color="auto"/>
            </w:tcBorders>
            <w:hideMark/>
          </w:tcPr>
          <w:p w14:paraId="0EE2C0F9"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2.</w:t>
            </w:r>
          </w:p>
        </w:tc>
        <w:tc>
          <w:tcPr>
            <w:tcW w:w="8080" w:type="dxa"/>
            <w:tcBorders>
              <w:top w:val="single" w:sz="4" w:space="0" w:color="auto"/>
              <w:left w:val="single" w:sz="4" w:space="0" w:color="auto"/>
              <w:bottom w:val="single" w:sz="4" w:space="0" w:color="auto"/>
              <w:right w:val="single" w:sz="4" w:space="0" w:color="auto"/>
            </w:tcBorders>
            <w:hideMark/>
          </w:tcPr>
          <w:p w14:paraId="2C11C80E" w14:textId="77777777" w:rsidR="009D524E" w:rsidRDefault="009D524E" w:rsidP="00AA7555">
            <w:pPr>
              <w:spacing w:line="360" w:lineRule="auto"/>
              <w:jc w:val="both"/>
              <w:rPr>
                <w:rFonts w:ascii="Times New Roman" w:hAnsi="Times New Roman"/>
                <w:sz w:val="24"/>
                <w:szCs w:val="24"/>
              </w:rPr>
            </w:pPr>
            <w:r>
              <w:rPr>
                <w:rFonts w:ascii="Times New Roman" w:hAnsi="Times New Roman"/>
                <w:b/>
                <w:sz w:val="24"/>
                <w:szCs w:val="24"/>
              </w:rPr>
              <w:t xml:space="preserve">Naczynia, w których będą wydawane posiłki: </w:t>
            </w:r>
            <w:r>
              <w:rPr>
                <w:rFonts w:ascii="Times New Roman" w:hAnsi="Times New Roman"/>
                <w:sz w:val="24"/>
                <w:szCs w:val="24"/>
              </w:rPr>
              <w:t xml:space="preserve">naczynia i sztućce zapewnia Wykonawca, naczynia ceramiczne z możliwością wyparzania, sztućce metalowe z możliwością wyparzania, kubki ceramiczne z możliwością wyparzania. </w:t>
            </w:r>
          </w:p>
        </w:tc>
      </w:tr>
      <w:tr w:rsidR="009D524E" w14:paraId="235E34AF" w14:textId="77777777" w:rsidTr="002C274D">
        <w:tc>
          <w:tcPr>
            <w:tcW w:w="846" w:type="dxa"/>
            <w:tcBorders>
              <w:top w:val="single" w:sz="4" w:space="0" w:color="auto"/>
              <w:left w:val="single" w:sz="4" w:space="0" w:color="auto"/>
              <w:bottom w:val="single" w:sz="4" w:space="0" w:color="auto"/>
              <w:right w:val="single" w:sz="4" w:space="0" w:color="auto"/>
            </w:tcBorders>
            <w:hideMark/>
          </w:tcPr>
          <w:p w14:paraId="18E09684"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3.</w:t>
            </w:r>
          </w:p>
        </w:tc>
        <w:tc>
          <w:tcPr>
            <w:tcW w:w="8080" w:type="dxa"/>
            <w:tcBorders>
              <w:top w:val="single" w:sz="4" w:space="0" w:color="auto"/>
              <w:left w:val="single" w:sz="4" w:space="0" w:color="auto"/>
              <w:bottom w:val="single" w:sz="4" w:space="0" w:color="auto"/>
              <w:right w:val="single" w:sz="4" w:space="0" w:color="auto"/>
            </w:tcBorders>
            <w:hideMark/>
          </w:tcPr>
          <w:p w14:paraId="7AFB026B" w14:textId="77777777" w:rsidR="009D524E" w:rsidRDefault="009D524E" w:rsidP="00AA7555">
            <w:pPr>
              <w:spacing w:line="360" w:lineRule="auto"/>
              <w:jc w:val="both"/>
              <w:rPr>
                <w:rFonts w:ascii="Times New Roman" w:hAnsi="Times New Roman"/>
                <w:sz w:val="24"/>
                <w:szCs w:val="24"/>
              </w:rPr>
            </w:pPr>
            <w:r>
              <w:rPr>
                <w:rFonts w:ascii="Times New Roman" w:hAnsi="Times New Roman"/>
                <w:b/>
                <w:bCs/>
                <w:sz w:val="24"/>
                <w:szCs w:val="24"/>
              </w:rPr>
              <w:t>Wydawanie posiłków (kto wydaje), utrzymanie czystości w miejscu wydawania i przygotowania. Temperatura, waga, estetyka, wymagania sanitarne:</w:t>
            </w:r>
          </w:p>
          <w:p w14:paraId="0A98B31E"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Transport posiłków musi odbywać się w termosach zapewniających właściwą ochronę i temperaturę oraz jakość przewożonych potraw (termosy powinny być dublowane - przy dostawie obiadu wymieniane pełne na puste) środkami transportu przygotowanymi do przewozu żywności przystosowanymi do </w:t>
            </w:r>
            <w:r>
              <w:rPr>
                <w:rFonts w:ascii="Times New Roman" w:hAnsi="Times New Roman"/>
                <w:sz w:val="24"/>
                <w:szCs w:val="24"/>
              </w:rPr>
              <w:lastRenderedPageBreak/>
              <w:t xml:space="preserve">przewożenia żywności w sposób zapewniający wymagany standard sanitarno-epidemiologiczny zgodny z obowiązującymi przepisami, w szczególności ustawą z dnia 25 sierpnia 2006 roku o bezpieczeństwie żywności i żywienia. </w:t>
            </w:r>
          </w:p>
          <w:p w14:paraId="1F1C3D46"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Zgodnie z wymogami Państwowej Inspekcji Sanitarnej, posiłek w formie cateringu musi zostać wydany w czasie 4 godzin od momentu jego sporządzenia (wyprodukowania). </w:t>
            </w:r>
          </w:p>
          <w:p w14:paraId="196762D3"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Temperatura posiłków GHP/GMP powinna wynosić odpowiednio: </w:t>
            </w:r>
          </w:p>
          <w:p w14:paraId="2E46FB91"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 gorące drugie dania: +63°C, </w:t>
            </w:r>
          </w:p>
          <w:p w14:paraId="742DA504"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 potrawy serwowane na zimno: +4°C. </w:t>
            </w:r>
          </w:p>
          <w:p w14:paraId="16208543"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Składniki poszczególnych posiłków powinny być ułożone w pojemnikach konfekcjonowanych. </w:t>
            </w:r>
          </w:p>
          <w:p w14:paraId="78A52A16" w14:textId="630F7AAF"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Posiłki wydawane są przez </w:t>
            </w:r>
            <w:r w:rsidR="00D314EE">
              <w:rPr>
                <w:rFonts w:ascii="Times New Roman" w:hAnsi="Times New Roman"/>
                <w:sz w:val="24"/>
                <w:szCs w:val="24"/>
              </w:rPr>
              <w:t>wyznaczonych pracowników Wykonawcy,</w:t>
            </w:r>
            <w:r>
              <w:rPr>
                <w:rFonts w:ascii="Times New Roman" w:hAnsi="Times New Roman"/>
                <w:sz w:val="24"/>
                <w:szCs w:val="24"/>
              </w:rPr>
              <w:t xml:space="preserve"> uprawnion</w:t>
            </w:r>
            <w:r w:rsidR="00D314EE">
              <w:rPr>
                <w:rFonts w:ascii="Times New Roman" w:hAnsi="Times New Roman"/>
                <w:sz w:val="24"/>
                <w:szCs w:val="24"/>
              </w:rPr>
              <w:t>ych</w:t>
            </w:r>
            <w:r>
              <w:rPr>
                <w:rFonts w:ascii="Times New Roman" w:hAnsi="Times New Roman"/>
                <w:sz w:val="24"/>
                <w:szCs w:val="24"/>
              </w:rPr>
              <w:t xml:space="preserve"> do wydawania posiłków</w:t>
            </w:r>
            <w:r w:rsidR="00D314EE">
              <w:rPr>
                <w:rFonts w:ascii="Times New Roman" w:hAnsi="Times New Roman"/>
                <w:sz w:val="24"/>
                <w:szCs w:val="24"/>
              </w:rPr>
              <w:t>.</w:t>
            </w:r>
            <w:r w:rsidR="00053B4C">
              <w:rPr>
                <w:rFonts w:ascii="Times New Roman" w:hAnsi="Times New Roman"/>
                <w:sz w:val="24"/>
                <w:szCs w:val="24"/>
              </w:rPr>
              <w:t xml:space="preserve"> </w:t>
            </w:r>
            <w:r>
              <w:rPr>
                <w:rFonts w:ascii="Times New Roman" w:eastAsia="Times New Roman" w:hAnsi="Times New Roman"/>
                <w:sz w:val="24"/>
                <w:szCs w:val="24"/>
              </w:rPr>
              <w:t xml:space="preserve">Personel Wykonawcy powinien posiadać bieżące przeszkolenie z zakresu BHP, a także aktualne orzeczenie lekarskie dla celów sanitarno-epidemiologicznych o braku przeciwwskazań do wykonywania prac, przy wykonywaniu, których istnieje możliwość przeniesienia zakażenia na inne osoby. Wykonawca odpowiada prawnie za żywienie dzieci przed Państwowym Inspektorem Sanitarnym. Wykonawca posiada pełną odpowiedzialność cywilną, administracyjną i karną, za jakość dostarczanych posiłków oraz skutki wynikające z zaniedbań przy ich przygotowaniu i transporcie, mogące mieć negatywny wpływ na zdrowie żywionych dzieci. </w:t>
            </w:r>
          </w:p>
          <w:p w14:paraId="734C8A85" w14:textId="02BD7E21"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Za utrzymanie czystości w kuchni i zapleczu kuchennym odpowiada Wykon</w:t>
            </w:r>
            <w:r w:rsidR="00053B4C">
              <w:rPr>
                <w:rFonts w:ascii="Times New Roman" w:hAnsi="Times New Roman"/>
                <w:sz w:val="24"/>
                <w:szCs w:val="24"/>
              </w:rPr>
              <w:t xml:space="preserve">awca. Sprzątanie pomieszczenia </w:t>
            </w:r>
            <w:r>
              <w:rPr>
                <w:rFonts w:ascii="Times New Roman" w:hAnsi="Times New Roman"/>
                <w:sz w:val="24"/>
                <w:szCs w:val="24"/>
              </w:rPr>
              <w:t>stołówki zapewnia Zamawiający</w:t>
            </w:r>
            <w:r w:rsidR="00F713BF">
              <w:rPr>
                <w:rFonts w:ascii="Times New Roman" w:hAnsi="Times New Roman"/>
                <w:sz w:val="24"/>
                <w:szCs w:val="24"/>
              </w:rPr>
              <w:t xml:space="preserve"> </w:t>
            </w:r>
            <w:r>
              <w:rPr>
                <w:rFonts w:ascii="Times New Roman" w:hAnsi="Times New Roman"/>
                <w:sz w:val="24"/>
                <w:szCs w:val="24"/>
              </w:rPr>
              <w:t>(firma sprzątająca)</w:t>
            </w:r>
          </w:p>
          <w:p w14:paraId="5A6B0C52"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Obowiązkiem Wykonawcy jest przechowywanie próbek pokarmowych ze wszystkich przygotowanych i dostarczonych posiłków, każdego dnia przez okres 72 godzin z oznaczeniem daty, godziny, zawartości próbki pokarmowej z podpisem osoby odpowiedzialnej za pobieranie tych próbek. </w:t>
            </w:r>
          </w:p>
          <w:p w14:paraId="57C4974E"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Wykonawca jest zobowiązany do natychmiastowego informowania Zamawiającego o zagrożeniach dla ciągłości dostaw objętych zamówieniem, w tym o zaprzestaniu lub zawieszeniu działalności gospodarczej. </w:t>
            </w:r>
          </w:p>
          <w:p w14:paraId="2BED6C4B"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Wykonawca jest gotowy do realizowania przedmiotu zamówienia w przypadku zakłócenia procesu technologicznego (z przyczyn niezależnych, braku energii elektrycznej, braku wody itp.) wytwarzanych posiłków.</w:t>
            </w:r>
          </w:p>
          <w:p w14:paraId="4E6054BC"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lastRenderedPageBreak/>
              <w:t>Wykonawca zobowiązany jest przedstawić alternatywną propozycję dostarczanych posiłków.</w:t>
            </w:r>
          </w:p>
          <w:p w14:paraId="609F81D1"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Wykonawca i zatrudniony przez niego personel jest zobowiązany uwzględnić i wprowadzić w życie uwagi Zamawiającego, dotyczące sposobu wykonania usług, a wynikające z postanowień umowy. </w:t>
            </w:r>
          </w:p>
          <w:p w14:paraId="624420BD"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Wykonawca zobowiązany jest do wyznaczenia stałego przedstawiciela odpowiedzialnego za kontakt z Zamawiającym. </w:t>
            </w:r>
          </w:p>
          <w:p w14:paraId="6AA8EF7D" w14:textId="1B38A3E9"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Zamawiają</w:t>
            </w:r>
            <w:r w:rsidR="00053B4C">
              <w:rPr>
                <w:rFonts w:ascii="Times New Roman" w:hAnsi="Times New Roman"/>
                <w:sz w:val="24"/>
                <w:szCs w:val="24"/>
              </w:rPr>
              <w:t xml:space="preserve">cemu przysługuje prawo kontroli </w:t>
            </w:r>
            <w:r>
              <w:rPr>
                <w:rFonts w:ascii="Times New Roman" w:hAnsi="Times New Roman"/>
                <w:sz w:val="24"/>
                <w:szCs w:val="24"/>
              </w:rPr>
              <w:t xml:space="preserve">jakości i standardu usług żywieniowych świadczonych przez: </w:t>
            </w:r>
          </w:p>
          <w:p w14:paraId="6DF87FC6"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a) Przestrzegania przepisów, norm i zasad </w:t>
            </w:r>
            <w:proofErr w:type="spellStart"/>
            <w:r>
              <w:rPr>
                <w:rFonts w:ascii="Times New Roman" w:hAnsi="Times New Roman"/>
                <w:sz w:val="24"/>
                <w:szCs w:val="24"/>
              </w:rPr>
              <w:t>sanitarno</w:t>
            </w:r>
            <w:proofErr w:type="spellEnd"/>
            <w:r>
              <w:rPr>
                <w:rFonts w:ascii="Times New Roman" w:hAnsi="Times New Roman"/>
                <w:sz w:val="24"/>
                <w:szCs w:val="24"/>
              </w:rPr>
              <w:t xml:space="preserve"> – epidemiologicznych przy przygotowaniu, dystrybucji i podawaniu posiłków, myciu, dezynfekcji i sterylizacji naczyń kuchennych oraz postępowania z odpadami, </w:t>
            </w:r>
          </w:p>
          <w:p w14:paraId="714AC850" w14:textId="77777777" w:rsidR="009D524E" w:rsidRDefault="009D524E" w:rsidP="00AA7555">
            <w:pPr>
              <w:spacing w:line="360" w:lineRule="auto"/>
              <w:jc w:val="both"/>
              <w:rPr>
                <w:rFonts w:ascii="Times New Roman" w:hAnsi="Times New Roman"/>
                <w:b/>
                <w:i/>
                <w:sz w:val="24"/>
                <w:szCs w:val="24"/>
              </w:rPr>
            </w:pPr>
            <w:r>
              <w:rPr>
                <w:rFonts w:ascii="Times New Roman" w:hAnsi="Times New Roman"/>
                <w:sz w:val="24"/>
                <w:szCs w:val="24"/>
              </w:rPr>
              <w:t xml:space="preserve">b) Przestrzegania diet, normatywnych wartości energetycznych, odżywczych, smakowych oraz sezonowości posiłków, </w:t>
            </w:r>
          </w:p>
          <w:p w14:paraId="5CF388CA"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c) Przestrzegania harmonogramu wydawania posiłków oraz obo</w:t>
            </w:r>
            <w:r w:rsidR="00F713BF">
              <w:rPr>
                <w:rFonts w:ascii="Times New Roman" w:hAnsi="Times New Roman"/>
                <w:sz w:val="24"/>
                <w:szCs w:val="24"/>
              </w:rPr>
              <w:t>wiązków dotyczących jadłospisów,</w:t>
            </w:r>
          </w:p>
          <w:p w14:paraId="05D3A499" w14:textId="77777777" w:rsidR="00F713BF" w:rsidRPr="00F713BF" w:rsidRDefault="00F713BF" w:rsidP="00AA7555">
            <w:pPr>
              <w:spacing w:line="360" w:lineRule="auto"/>
              <w:jc w:val="both"/>
              <w:rPr>
                <w:rFonts w:ascii="Times New Roman" w:hAnsi="Times New Roman"/>
                <w:b/>
                <w:sz w:val="24"/>
                <w:szCs w:val="24"/>
              </w:rPr>
            </w:pPr>
            <w:r w:rsidRPr="00F713BF">
              <w:rPr>
                <w:rFonts w:ascii="Times New Roman" w:hAnsi="Times New Roman"/>
                <w:b/>
                <w:sz w:val="24"/>
                <w:szCs w:val="24"/>
              </w:rPr>
              <w:t>Zamawiający nie wyraża zgody na prowadzenie jakiejkolwiek działalności komercyjnej polegającej na serwowaniu wyżywienia na rzecz osób innych niż uczniowie i pracownicy PSP w Mierzynie ul. Kolorowa 27</w:t>
            </w:r>
          </w:p>
        </w:tc>
      </w:tr>
      <w:tr w:rsidR="009D524E" w:rsidRPr="009F2B8D" w14:paraId="26C89BCE" w14:textId="77777777" w:rsidTr="002C274D">
        <w:tc>
          <w:tcPr>
            <w:tcW w:w="846" w:type="dxa"/>
            <w:tcBorders>
              <w:top w:val="single" w:sz="4" w:space="0" w:color="auto"/>
              <w:left w:val="single" w:sz="4" w:space="0" w:color="auto"/>
              <w:bottom w:val="single" w:sz="4" w:space="0" w:color="auto"/>
              <w:right w:val="single" w:sz="4" w:space="0" w:color="auto"/>
            </w:tcBorders>
            <w:hideMark/>
          </w:tcPr>
          <w:p w14:paraId="7017F2C4"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lastRenderedPageBreak/>
              <w:t>4.</w:t>
            </w:r>
          </w:p>
        </w:tc>
        <w:tc>
          <w:tcPr>
            <w:tcW w:w="8080" w:type="dxa"/>
            <w:tcBorders>
              <w:top w:val="single" w:sz="4" w:space="0" w:color="auto"/>
              <w:left w:val="single" w:sz="4" w:space="0" w:color="auto"/>
              <w:bottom w:val="single" w:sz="4" w:space="0" w:color="auto"/>
              <w:right w:val="single" w:sz="4" w:space="0" w:color="auto"/>
            </w:tcBorders>
            <w:hideMark/>
          </w:tcPr>
          <w:p w14:paraId="5689E0D0" w14:textId="77777777" w:rsidR="00CB59E6" w:rsidRPr="00CB59E6" w:rsidRDefault="00CB59E6" w:rsidP="00CB59E6">
            <w:pPr>
              <w:spacing w:after="160" w:line="360" w:lineRule="auto"/>
              <w:jc w:val="both"/>
              <w:rPr>
                <w:rFonts w:ascii="Times New Roman" w:hAnsi="Times New Roman"/>
                <w:b/>
                <w:sz w:val="24"/>
                <w:szCs w:val="24"/>
              </w:rPr>
            </w:pPr>
            <w:r w:rsidRPr="00CB59E6">
              <w:rPr>
                <w:rFonts w:ascii="Times New Roman" w:hAnsi="Times New Roman"/>
                <w:b/>
                <w:sz w:val="24"/>
                <w:szCs w:val="24"/>
              </w:rPr>
              <w:t xml:space="preserve">Elektroniczny system do obsługi zamówienia wraz z możliwością elektronicznych płatności z dostępem dla rodziców i Zamawiającego. </w:t>
            </w:r>
          </w:p>
          <w:p w14:paraId="028266FB" w14:textId="77777777" w:rsidR="00CB59E6" w:rsidRPr="00CB59E6" w:rsidRDefault="00CB59E6" w:rsidP="00CB59E6">
            <w:pPr>
              <w:spacing w:after="160" w:line="360" w:lineRule="auto"/>
              <w:jc w:val="both"/>
              <w:rPr>
                <w:rFonts w:ascii="Times New Roman" w:hAnsi="Times New Roman"/>
                <w:sz w:val="24"/>
                <w:szCs w:val="24"/>
              </w:rPr>
            </w:pPr>
            <w:r w:rsidRPr="00CB59E6">
              <w:rPr>
                <w:rFonts w:ascii="Times New Roman" w:hAnsi="Times New Roman"/>
                <w:b/>
                <w:bCs/>
                <w:sz w:val="24"/>
                <w:szCs w:val="24"/>
              </w:rPr>
              <w:t xml:space="preserve">W tym system identyfikacji dla każdego ucznia: </w:t>
            </w:r>
            <w:r w:rsidRPr="00CB59E6">
              <w:rPr>
                <w:rFonts w:ascii="Times New Roman" w:hAnsi="Times New Roman"/>
                <w:sz w:val="24"/>
                <w:szCs w:val="24"/>
              </w:rPr>
              <w:t xml:space="preserve">Wykonawca zapewnia elektroniczny system do obsługi zamówienia </w:t>
            </w:r>
            <w:r w:rsidRPr="00CB59E6">
              <w:rPr>
                <w:rFonts w:ascii="Times New Roman" w:hAnsi="Times New Roman"/>
                <w:sz w:val="24"/>
                <w:szCs w:val="24"/>
                <w:u w:val="single"/>
              </w:rPr>
              <w:t xml:space="preserve">(również </w:t>
            </w:r>
            <w:r w:rsidRPr="00CB59E6">
              <w:rPr>
                <w:rFonts w:ascii="Times New Roman" w:eastAsia="Times New Roman" w:hAnsi="Times New Roman"/>
                <w:sz w:val="24"/>
                <w:szCs w:val="24"/>
                <w:u w:val="single"/>
              </w:rPr>
              <w:t>zapotrzebowanie na dany rodzaj i liczbę posiłku,</w:t>
            </w:r>
            <w:r w:rsidRPr="00CB59E6">
              <w:rPr>
                <w:rFonts w:ascii="Times New Roman" w:hAnsi="Times New Roman"/>
                <w:sz w:val="24"/>
                <w:szCs w:val="24"/>
                <w:u w:val="single"/>
              </w:rPr>
              <w:t xml:space="preserve"> w</w:t>
            </w:r>
            <w:r w:rsidRPr="00CB59E6">
              <w:rPr>
                <w:rFonts w:ascii="Times New Roman" w:eastAsia="Times New Roman" w:hAnsi="Times New Roman"/>
                <w:sz w:val="24"/>
                <w:szCs w:val="24"/>
                <w:u w:val="single"/>
              </w:rPr>
              <w:t xml:space="preserve"> zależności od frekwencji dzieci szkole)</w:t>
            </w:r>
            <w:r w:rsidRPr="00CB59E6">
              <w:rPr>
                <w:rFonts w:ascii="Times New Roman" w:hAnsi="Times New Roman"/>
                <w:sz w:val="24"/>
                <w:szCs w:val="24"/>
              </w:rPr>
              <w:t xml:space="preserve"> wraz z możliwością elektronicznych płatności z dostępem dla rodziców i Zamawiającego, w tym system identyfikacji dla każdego ucznia.</w:t>
            </w:r>
          </w:p>
          <w:p w14:paraId="5FB54F5F" w14:textId="77777777" w:rsidR="00CB59E6" w:rsidRPr="00CB59E6" w:rsidRDefault="00CB59E6" w:rsidP="00CB59E6">
            <w:pPr>
              <w:spacing w:after="160" w:line="360" w:lineRule="auto"/>
              <w:jc w:val="both"/>
              <w:rPr>
                <w:rFonts w:ascii="Times New Roman" w:hAnsi="Times New Roman"/>
                <w:b/>
                <w:sz w:val="24"/>
                <w:szCs w:val="24"/>
              </w:rPr>
            </w:pPr>
            <w:r w:rsidRPr="00CB59E6">
              <w:rPr>
                <w:rFonts w:ascii="Times New Roman" w:hAnsi="Times New Roman"/>
                <w:b/>
                <w:sz w:val="24"/>
                <w:szCs w:val="24"/>
              </w:rPr>
              <w:t xml:space="preserve">Wykonawca zapewnia pomoc techniczną mailową i telefoniczną dla rodzica w obsłudze aplikacji od poniedziałku do piątku w godzinach od 8.00- 15.00. Wykonawca zapewnia dostęp do aplikacji w celu monitorowania liczby zamawianych posiłków i płatności. Wykonawca będzie dostarczał Zamawiającemu w danym okresie rozliczeniowym imienną listę uczniów wraz z wykazem płatności. Wykonawca powinien dołączyć do faktury </w:t>
            </w:r>
            <w:r w:rsidRPr="00CB59E6">
              <w:rPr>
                <w:rFonts w:ascii="Times New Roman" w:hAnsi="Times New Roman"/>
                <w:b/>
                <w:sz w:val="24"/>
                <w:szCs w:val="24"/>
              </w:rPr>
              <w:lastRenderedPageBreak/>
              <w:t>szczegółowe zestawienie wydanych obiadów i otrzymanych wpłat od rodziców w rozdzieleniu na każdy punkt dostawy posiłków. Prowizja za usługi bankowe leży po stronie Wykonawcy. Zapewnienie breloków/kart obsługujących system wyżywienia leży po stronie wykonawcy.</w:t>
            </w:r>
          </w:p>
          <w:p w14:paraId="49B2E573" w14:textId="77777777" w:rsidR="00CB59E6" w:rsidRPr="00CB59E6" w:rsidRDefault="00CB59E6" w:rsidP="00CB59E6">
            <w:pPr>
              <w:spacing w:after="160" w:line="360" w:lineRule="auto"/>
              <w:jc w:val="both"/>
              <w:rPr>
                <w:rFonts w:ascii="Times New Roman" w:hAnsi="Times New Roman"/>
                <w:b/>
                <w:sz w:val="24"/>
                <w:szCs w:val="24"/>
              </w:rPr>
            </w:pPr>
            <w:r w:rsidRPr="00CB59E6">
              <w:rPr>
                <w:rFonts w:ascii="Times New Roman" w:hAnsi="Times New Roman"/>
                <w:b/>
                <w:sz w:val="24"/>
                <w:szCs w:val="24"/>
              </w:rPr>
              <w:t>Rodzice uczniów mogą zamawiać posiłki co najmniej dzień wcześniej do godziny 18.00.</w:t>
            </w:r>
          </w:p>
          <w:p w14:paraId="6F1959DF" w14:textId="77777777" w:rsidR="00CB59E6" w:rsidRPr="00CB59E6" w:rsidRDefault="00CB59E6" w:rsidP="00CB59E6">
            <w:pPr>
              <w:spacing w:after="160" w:line="360" w:lineRule="auto"/>
              <w:jc w:val="both"/>
              <w:rPr>
                <w:rFonts w:ascii="Times New Roman" w:hAnsi="Times New Roman"/>
                <w:b/>
                <w:sz w:val="24"/>
                <w:szCs w:val="24"/>
              </w:rPr>
            </w:pPr>
            <w:r w:rsidRPr="00CB59E6">
              <w:rPr>
                <w:rFonts w:ascii="Times New Roman" w:hAnsi="Times New Roman"/>
                <w:b/>
                <w:sz w:val="24"/>
                <w:szCs w:val="24"/>
              </w:rPr>
              <w:t>Odmówienie posiłków odbywać się będzie w dniu nieobecności ucznia najpóźniej do godziny 7.00</w:t>
            </w:r>
          </w:p>
          <w:p w14:paraId="3B85F7AF" w14:textId="6B0E77E1" w:rsidR="00B612D3" w:rsidRPr="0079372B" w:rsidRDefault="00B612D3" w:rsidP="00111D00">
            <w:pPr>
              <w:spacing w:line="360" w:lineRule="auto"/>
              <w:jc w:val="both"/>
              <w:rPr>
                <w:rFonts w:ascii="Times New Roman" w:hAnsi="Times New Roman"/>
                <w:b/>
                <w:bCs/>
                <w:sz w:val="24"/>
                <w:szCs w:val="24"/>
              </w:rPr>
            </w:pPr>
            <w:r w:rsidRPr="0079372B">
              <w:rPr>
                <w:rFonts w:ascii="Times New Roman" w:hAnsi="Times New Roman"/>
                <w:b/>
                <w:bCs/>
                <w:sz w:val="24"/>
                <w:szCs w:val="24"/>
              </w:rPr>
              <w:t>Wpłaty  za posiłki realizowane przez rodziców/opiekunów prawnych będą wpłacane na rachunek bankowy wskazany przez Zamawiającego. Numer rachunku będzie udostępniany w aplikacji</w:t>
            </w:r>
            <w:r w:rsidR="00111D00" w:rsidRPr="0079372B">
              <w:rPr>
                <w:rFonts w:ascii="Times New Roman" w:hAnsi="Times New Roman"/>
                <w:b/>
                <w:bCs/>
                <w:sz w:val="24"/>
                <w:szCs w:val="24"/>
              </w:rPr>
              <w:t>.</w:t>
            </w:r>
            <w:r w:rsidRPr="0079372B">
              <w:rPr>
                <w:rFonts w:ascii="Times New Roman" w:hAnsi="Times New Roman"/>
                <w:b/>
                <w:bCs/>
                <w:sz w:val="24"/>
                <w:szCs w:val="24"/>
              </w:rPr>
              <w:t xml:space="preserve"> </w:t>
            </w:r>
          </w:p>
          <w:p w14:paraId="488B65AE" w14:textId="3A99ABD6" w:rsidR="00B612D3" w:rsidRPr="009F2B8D" w:rsidRDefault="00B612D3" w:rsidP="00CB59E6">
            <w:pPr>
              <w:spacing w:line="360" w:lineRule="auto"/>
              <w:jc w:val="both"/>
              <w:rPr>
                <w:rFonts w:ascii="Times New Roman" w:hAnsi="Times New Roman"/>
                <w:b/>
                <w:bCs/>
                <w:sz w:val="24"/>
                <w:szCs w:val="24"/>
                <w:highlight w:val="yellow"/>
              </w:rPr>
            </w:pPr>
          </w:p>
        </w:tc>
      </w:tr>
      <w:tr w:rsidR="009D524E" w14:paraId="515813D8" w14:textId="77777777" w:rsidTr="002C274D">
        <w:tc>
          <w:tcPr>
            <w:tcW w:w="846" w:type="dxa"/>
            <w:tcBorders>
              <w:top w:val="single" w:sz="4" w:space="0" w:color="auto"/>
              <w:left w:val="single" w:sz="4" w:space="0" w:color="auto"/>
              <w:bottom w:val="single" w:sz="4" w:space="0" w:color="auto"/>
              <w:right w:val="single" w:sz="4" w:space="0" w:color="auto"/>
            </w:tcBorders>
            <w:hideMark/>
          </w:tcPr>
          <w:p w14:paraId="790DEE45"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lastRenderedPageBreak/>
              <w:t xml:space="preserve">5. </w:t>
            </w:r>
          </w:p>
        </w:tc>
        <w:tc>
          <w:tcPr>
            <w:tcW w:w="8080" w:type="dxa"/>
            <w:tcBorders>
              <w:top w:val="single" w:sz="4" w:space="0" w:color="auto"/>
              <w:left w:val="single" w:sz="4" w:space="0" w:color="auto"/>
              <w:bottom w:val="single" w:sz="4" w:space="0" w:color="auto"/>
              <w:right w:val="single" w:sz="4" w:space="0" w:color="auto"/>
            </w:tcBorders>
            <w:hideMark/>
          </w:tcPr>
          <w:p w14:paraId="267AD55D" w14:textId="77777777" w:rsidR="009D524E" w:rsidRDefault="009D524E" w:rsidP="00AA7555">
            <w:pPr>
              <w:spacing w:line="360" w:lineRule="auto"/>
              <w:jc w:val="both"/>
              <w:rPr>
                <w:rFonts w:ascii="Times New Roman" w:hAnsi="Times New Roman"/>
                <w:sz w:val="24"/>
                <w:szCs w:val="24"/>
              </w:rPr>
            </w:pPr>
            <w:r>
              <w:rPr>
                <w:rFonts w:ascii="Times New Roman" w:hAnsi="Times New Roman"/>
                <w:b/>
                <w:sz w:val="24"/>
                <w:szCs w:val="24"/>
              </w:rPr>
              <w:t>Naprawa sprzętów Zamawiającego, z których korzysta Wykonawca w przypadku uszkodzeń i awarii:</w:t>
            </w:r>
            <w:r>
              <w:rPr>
                <w:rFonts w:ascii="Times New Roman" w:hAnsi="Times New Roman"/>
                <w:sz w:val="24"/>
                <w:szCs w:val="24"/>
              </w:rPr>
              <w:t xml:space="preserve"> Za uszkodzenia sprzętu będącego na wyposażeniu kuchni i zaplecza odpowiada Wykonawca. Wykonawca zobowiązany jest do właściwego, zgodnego z przeznaczeniem użytkowania sprzętu będącego na wyposażeniu kuchni i zaplecza kuchennego oraz dbałości o jego czystość i stan techniczny.</w:t>
            </w:r>
          </w:p>
        </w:tc>
      </w:tr>
      <w:tr w:rsidR="009D524E" w14:paraId="0A997793" w14:textId="77777777" w:rsidTr="002C274D">
        <w:tc>
          <w:tcPr>
            <w:tcW w:w="846" w:type="dxa"/>
            <w:tcBorders>
              <w:top w:val="single" w:sz="4" w:space="0" w:color="auto"/>
              <w:left w:val="single" w:sz="4" w:space="0" w:color="auto"/>
              <w:bottom w:val="single" w:sz="4" w:space="0" w:color="auto"/>
              <w:right w:val="single" w:sz="4" w:space="0" w:color="auto"/>
            </w:tcBorders>
            <w:hideMark/>
          </w:tcPr>
          <w:p w14:paraId="3AFE351D"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6. </w:t>
            </w:r>
          </w:p>
        </w:tc>
        <w:tc>
          <w:tcPr>
            <w:tcW w:w="8080" w:type="dxa"/>
            <w:tcBorders>
              <w:top w:val="single" w:sz="4" w:space="0" w:color="auto"/>
              <w:left w:val="single" w:sz="4" w:space="0" w:color="auto"/>
              <w:bottom w:val="single" w:sz="4" w:space="0" w:color="auto"/>
              <w:right w:val="single" w:sz="4" w:space="0" w:color="auto"/>
            </w:tcBorders>
            <w:hideMark/>
          </w:tcPr>
          <w:p w14:paraId="454865BD" w14:textId="77777777" w:rsidR="009D524E" w:rsidRDefault="009D524E" w:rsidP="00AA7555">
            <w:pPr>
              <w:spacing w:line="360" w:lineRule="auto"/>
              <w:jc w:val="both"/>
              <w:rPr>
                <w:rFonts w:ascii="Times New Roman" w:hAnsi="Times New Roman"/>
                <w:sz w:val="24"/>
                <w:szCs w:val="24"/>
              </w:rPr>
            </w:pPr>
            <w:r>
              <w:rPr>
                <w:rFonts w:ascii="Times New Roman" w:hAnsi="Times New Roman"/>
                <w:b/>
                <w:bCs/>
                <w:sz w:val="24"/>
                <w:szCs w:val="24"/>
              </w:rPr>
              <w:t>Dieta dla uczniów ( na podstawie zaświadczeń od lekarza)</w:t>
            </w:r>
            <w:r>
              <w:rPr>
                <w:rFonts w:ascii="Times New Roman" w:hAnsi="Times New Roman"/>
                <w:sz w:val="24"/>
                <w:szCs w:val="24"/>
              </w:rPr>
              <w:t xml:space="preserve">: </w:t>
            </w:r>
          </w:p>
          <w:p w14:paraId="0573D317"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Wykonawca zapewnia dostarczenie posiłków specjalnych wynikających z diety dziecka, jeśli rodzic dostarczy odpowiednie zaświadczenie lekarskie</w:t>
            </w:r>
            <w:r w:rsidR="00D314EE">
              <w:rPr>
                <w:rFonts w:ascii="Times New Roman" w:hAnsi="Times New Roman"/>
                <w:sz w:val="24"/>
                <w:szCs w:val="24"/>
              </w:rPr>
              <w:t>.</w:t>
            </w:r>
          </w:p>
          <w:p w14:paraId="4775BB26" w14:textId="77777777" w:rsidR="009D524E" w:rsidRDefault="009D524E" w:rsidP="00AA7555">
            <w:pPr>
              <w:spacing w:line="360" w:lineRule="auto"/>
              <w:jc w:val="both"/>
              <w:rPr>
                <w:rFonts w:ascii="Times New Roman" w:eastAsia="Times New Roman" w:hAnsi="Times New Roman"/>
                <w:color w:val="FF0000"/>
                <w:sz w:val="24"/>
                <w:szCs w:val="24"/>
              </w:rPr>
            </w:pPr>
            <w:r>
              <w:rPr>
                <w:rFonts w:ascii="Times New Roman" w:eastAsia="Times New Roman" w:hAnsi="Times New Roman"/>
                <w:sz w:val="24"/>
                <w:szCs w:val="24"/>
              </w:rPr>
              <w:t>Zamawiający będzie wymagał od Wykonawcy, aby w ramach realizowanego zamówienia zapewnił również posiłki dla dzieci specjalnej diety (bezglutenowej, ze skazą białkową, z alergią pokarmową lub innymi schorzeniami pokarmowymi)</w:t>
            </w:r>
            <w:r>
              <w:rPr>
                <w:rFonts w:ascii="Times New Roman" w:hAnsi="Times New Roman"/>
                <w:sz w:val="24"/>
                <w:szCs w:val="24"/>
              </w:rPr>
              <w:t xml:space="preserve"> jeśli rodzic dostarczy odpowiednie zaświadczenie lekarskie</w:t>
            </w:r>
            <w:r>
              <w:rPr>
                <w:rFonts w:ascii="Times New Roman" w:eastAsia="Times New Roman" w:hAnsi="Times New Roman"/>
                <w:sz w:val="24"/>
                <w:szCs w:val="24"/>
              </w:rPr>
              <w:t>. Dzieci uczulone na produkty mleczne będą otrzymywały zupę bezmleczną. Produkty nabiałowe zastępowane będą innymi produktami np. mleko – herbatą, ser – wędliną. Dzieci uczulone na inne pokarmy będą musiały mieć przygotowane posiłki alternatywne. Przygotowanie posiłków dla dzieci specjalnej diety wykonywane jest w ramach realizacji przedmiotu zamówienia i po zaoferowanej cenie w ofercie dla poszczególnych rodzajów posiłków w ramach standardowej ceny śniadania, obiadu i podwieczorku.</w:t>
            </w:r>
          </w:p>
        </w:tc>
      </w:tr>
      <w:tr w:rsidR="009D524E" w14:paraId="3DC3B083" w14:textId="77777777" w:rsidTr="002C274D">
        <w:tc>
          <w:tcPr>
            <w:tcW w:w="846" w:type="dxa"/>
            <w:tcBorders>
              <w:top w:val="single" w:sz="4" w:space="0" w:color="auto"/>
              <w:left w:val="single" w:sz="4" w:space="0" w:color="auto"/>
              <w:bottom w:val="single" w:sz="4" w:space="0" w:color="auto"/>
              <w:right w:val="single" w:sz="4" w:space="0" w:color="auto"/>
            </w:tcBorders>
            <w:hideMark/>
          </w:tcPr>
          <w:p w14:paraId="3C8D02EB"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lastRenderedPageBreak/>
              <w:t>7.</w:t>
            </w:r>
          </w:p>
        </w:tc>
        <w:tc>
          <w:tcPr>
            <w:tcW w:w="8080" w:type="dxa"/>
            <w:tcBorders>
              <w:top w:val="single" w:sz="4" w:space="0" w:color="auto"/>
              <w:left w:val="single" w:sz="4" w:space="0" w:color="auto"/>
              <w:bottom w:val="single" w:sz="4" w:space="0" w:color="auto"/>
              <w:right w:val="single" w:sz="4" w:space="0" w:color="auto"/>
            </w:tcBorders>
            <w:hideMark/>
          </w:tcPr>
          <w:p w14:paraId="08B5B3E9" w14:textId="4761B2E3" w:rsidR="009D524E" w:rsidRDefault="009D524E" w:rsidP="00AA7555">
            <w:pPr>
              <w:spacing w:line="360" w:lineRule="auto"/>
              <w:jc w:val="both"/>
              <w:rPr>
                <w:rFonts w:ascii="Times New Roman" w:hAnsi="Times New Roman"/>
                <w:sz w:val="24"/>
                <w:szCs w:val="24"/>
              </w:rPr>
            </w:pPr>
            <w:r>
              <w:rPr>
                <w:rFonts w:ascii="Times New Roman" w:hAnsi="Times New Roman"/>
                <w:b/>
                <w:sz w:val="24"/>
                <w:szCs w:val="24"/>
              </w:rPr>
              <w:t>Wywóz odpadów ( pojemniki jed</w:t>
            </w:r>
            <w:r w:rsidR="00871DD5">
              <w:rPr>
                <w:rFonts w:ascii="Times New Roman" w:hAnsi="Times New Roman"/>
                <w:b/>
                <w:sz w:val="24"/>
                <w:szCs w:val="24"/>
              </w:rPr>
              <w:t>norazowe, pozostałości jedzenia</w:t>
            </w:r>
            <w:r>
              <w:rPr>
                <w:rFonts w:ascii="Times New Roman" w:hAnsi="Times New Roman"/>
                <w:b/>
                <w:sz w:val="24"/>
                <w:szCs w:val="24"/>
              </w:rPr>
              <w:t xml:space="preserve">) po stronie Wykonawcy. </w:t>
            </w:r>
            <w:r>
              <w:rPr>
                <w:rFonts w:ascii="Times New Roman" w:hAnsi="Times New Roman"/>
                <w:sz w:val="24"/>
                <w:szCs w:val="24"/>
              </w:rPr>
              <w:t xml:space="preserve">Wykonawca winien zapewnić pojemniki na pozostałości jedzenia i pojemniki do zbierania pojemników po jedzeniu. </w:t>
            </w:r>
          </w:p>
        </w:tc>
      </w:tr>
      <w:tr w:rsidR="009D524E" w14:paraId="65DC4C06" w14:textId="77777777" w:rsidTr="002C274D">
        <w:tc>
          <w:tcPr>
            <w:tcW w:w="846" w:type="dxa"/>
            <w:tcBorders>
              <w:top w:val="single" w:sz="4" w:space="0" w:color="auto"/>
              <w:left w:val="single" w:sz="4" w:space="0" w:color="auto"/>
              <w:bottom w:val="single" w:sz="4" w:space="0" w:color="auto"/>
              <w:right w:val="single" w:sz="4" w:space="0" w:color="auto"/>
            </w:tcBorders>
            <w:hideMark/>
          </w:tcPr>
          <w:p w14:paraId="17575447"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8.</w:t>
            </w:r>
          </w:p>
        </w:tc>
        <w:tc>
          <w:tcPr>
            <w:tcW w:w="8080" w:type="dxa"/>
            <w:tcBorders>
              <w:top w:val="single" w:sz="4" w:space="0" w:color="auto"/>
              <w:left w:val="single" w:sz="4" w:space="0" w:color="auto"/>
              <w:bottom w:val="single" w:sz="4" w:space="0" w:color="auto"/>
              <w:right w:val="single" w:sz="4" w:space="0" w:color="auto"/>
            </w:tcBorders>
            <w:hideMark/>
          </w:tcPr>
          <w:p w14:paraId="0C48F499" w14:textId="77777777" w:rsidR="009D524E" w:rsidRDefault="009D524E" w:rsidP="00AA7555">
            <w:pPr>
              <w:spacing w:line="360" w:lineRule="auto"/>
              <w:jc w:val="both"/>
              <w:rPr>
                <w:rFonts w:ascii="Times New Roman" w:hAnsi="Times New Roman"/>
                <w:sz w:val="24"/>
                <w:szCs w:val="24"/>
              </w:rPr>
            </w:pPr>
            <w:r>
              <w:rPr>
                <w:rFonts w:ascii="Times New Roman" w:hAnsi="Times New Roman"/>
                <w:b/>
                <w:sz w:val="24"/>
                <w:szCs w:val="24"/>
              </w:rPr>
              <w:t xml:space="preserve">Czas odbioru śmieci i pozostałości jedzenia: </w:t>
            </w:r>
            <w:r>
              <w:rPr>
                <w:rFonts w:ascii="Times New Roman" w:hAnsi="Times New Roman"/>
                <w:sz w:val="24"/>
                <w:szCs w:val="24"/>
              </w:rPr>
              <w:t>Wywóz odpadów  powinien odbywać się tego samego dnia najpóźniej do godziny 14.00</w:t>
            </w:r>
          </w:p>
        </w:tc>
      </w:tr>
      <w:tr w:rsidR="009D524E" w14:paraId="160B6A56" w14:textId="77777777" w:rsidTr="002C274D">
        <w:tc>
          <w:tcPr>
            <w:tcW w:w="846" w:type="dxa"/>
            <w:tcBorders>
              <w:top w:val="single" w:sz="4" w:space="0" w:color="auto"/>
              <w:left w:val="single" w:sz="4" w:space="0" w:color="auto"/>
              <w:bottom w:val="single" w:sz="4" w:space="0" w:color="auto"/>
              <w:right w:val="single" w:sz="4" w:space="0" w:color="auto"/>
            </w:tcBorders>
            <w:hideMark/>
          </w:tcPr>
          <w:p w14:paraId="4F5D7618"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9.</w:t>
            </w:r>
          </w:p>
        </w:tc>
        <w:tc>
          <w:tcPr>
            <w:tcW w:w="8080" w:type="dxa"/>
            <w:tcBorders>
              <w:top w:val="single" w:sz="4" w:space="0" w:color="auto"/>
              <w:left w:val="single" w:sz="4" w:space="0" w:color="auto"/>
              <w:bottom w:val="single" w:sz="4" w:space="0" w:color="auto"/>
              <w:right w:val="single" w:sz="4" w:space="0" w:color="auto"/>
            </w:tcBorders>
          </w:tcPr>
          <w:p w14:paraId="4F88507B" w14:textId="77777777" w:rsidR="009D524E" w:rsidRDefault="009D524E" w:rsidP="00AA7555">
            <w:pPr>
              <w:spacing w:line="360" w:lineRule="auto"/>
              <w:jc w:val="both"/>
              <w:rPr>
                <w:rFonts w:ascii="Times New Roman" w:hAnsi="Times New Roman"/>
                <w:b/>
                <w:sz w:val="24"/>
                <w:szCs w:val="24"/>
              </w:rPr>
            </w:pPr>
            <w:r>
              <w:rPr>
                <w:rFonts w:ascii="Times New Roman" w:hAnsi="Times New Roman"/>
                <w:b/>
                <w:sz w:val="24"/>
                <w:szCs w:val="24"/>
              </w:rPr>
              <w:t xml:space="preserve">Jakie pomieszczenia udostępnia Zamawiający </w:t>
            </w:r>
          </w:p>
          <w:p w14:paraId="3B846FC0" w14:textId="21915014" w:rsidR="009D524E" w:rsidRDefault="009D524E" w:rsidP="00AA7555">
            <w:pPr>
              <w:numPr>
                <w:ilvl w:val="0"/>
                <w:numId w:val="3"/>
              </w:numPr>
              <w:spacing w:line="360" w:lineRule="auto"/>
              <w:contextualSpacing/>
              <w:jc w:val="both"/>
              <w:rPr>
                <w:rFonts w:ascii="Times New Roman" w:hAnsi="Times New Roman"/>
                <w:sz w:val="24"/>
                <w:szCs w:val="24"/>
              </w:rPr>
            </w:pPr>
            <w:r>
              <w:rPr>
                <w:rFonts w:ascii="Times New Roman" w:hAnsi="Times New Roman"/>
                <w:sz w:val="24"/>
                <w:szCs w:val="24"/>
              </w:rPr>
              <w:t>Zamawiający</w:t>
            </w:r>
            <w:r w:rsidR="000523AE">
              <w:rPr>
                <w:rFonts w:ascii="Times New Roman" w:hAnsi="Times New Roman"/>
                <w:sz w:val="24"/>
                <w:szCs w:val="24"/>
              </w:rPr>
              <w:t xml:space="preserve"> </w:t>
            </w:r>
            <w:r>
              <w:rPr>
                <w:rFonts w:ascii="Times New Roman" w:hAnsi="Times New Roman"/>
                <w:sz w:val="24"/>
                <w:szCs w:val="24"/>
              </w:rPr>
              <w:t xml:space="preserve">udostępni </w:t>
            </w:r>
            <w:r w:rsidR="009C6967">
              <w:rPr>
                <w:rFonts w:ascii="Times New Roman" w:hAnsi="Times New Roman"/>
                <w:sz w:val="24"/>
                <w:szCs w:val="24"/>
              </w:rPr>
              <w:t xml:space="preserve">(na podstawie umowy najmu) </w:t>
            </w:r>
            <w:r>
              <w:rPr>
                <w:rFonts w:ascii="Times New Roman" w:hAnsi="Times New Roman"/>
                <w:sz w:val="24"/>
                <w:szCs w:val="24"/>
              </w:rPr>
              <w:t>Wykonawcy na czas oznaczony (zgodny z okresem obowiązywania umowy) do używania kuchnię i z</w:t>
            </w:r>
            <w:r w:rsidR="00CD358B">
              <w:rPr>
                <w:rFonts w:ascii="Times New Roman" w:hAnsi="Times New Roman"/>
                <w:sz w:val="24"/>
                <w:szCs w:val="24"/>
              </w:rPr>
              <w:t xml:space="preserve">aplecze kuchenne znajdujące się w budynku Publicznej </w:t>
            </w:r>
            <w:r>
              <w:rPr>
                <w:rFonts w:ascii="Times New Roman" w:hAnsi="Times New Roman"/>
                <w:sz w:val="24"/>
                <w:szCs w:val="24"/>
              </w:rPr>
              <w:t>Szkole Podstawowej im. Przyjaciół Dzieci w Mierzynie, przy ul. Kolorowej 27.</w:t>
            </w:r>
            <w:r w:rsidR="000523AE">
              <w:rPr>
                <w:rFonts w:ascii="Times New Roman" w:hAnsi="Times New Roman"/>
                <w:sz w:val="24"/>
                <w:szCs w:val="24"/>
              </w:rPr>
              <w:t xml:space="preserve"> Kuchnia i zaplecze kuchenne nie są przystosowane do przygotowywania posiłków. Wykonawca do przygotowywania posiłków musi dysponować własną kuchnią</w:t>
            </w:r>
            <w:r w:rsidR="005E2CBC">
              <w:rPr>
                <w:rFonts w:ascii="Times New Roman" w:hAnsi="Times New Roman"/>
                <w:sz w:val="24"/>
                <w:szCs w:val="24"/>
              </w:rPr>
              <w:t>, spełniającą warunek opisany w pkt I.5.</w:t>
            </w:r>
          </w:p>
          <w:p w14:paraId="62BFF642" w14:textId="77777777" w:rsidR="009D524E" w:rsidRDefault="009D524E" w:rsidP="00AA7555">
            <w:pPr>
              <w:numPr>
                <w:ilvl w:val="0"/>
                <w:numId w:val="3"/>
              </w:numPr>
              <w:spacing w:line="360" w:lineRule="auto"/>
              <w:contextualSpacing/>
              <w:jc w:val="both"/>
              <w:rPr>
                <w:rFonts w:ascii="Times New Roman" w:hAnsi="Times New Roman"/>
                <w:sz w:val="24"/>
                <w:szCs w:val="24"/>
              </w:rPr>
            </w:pPr>
            <w:r>
              <w:rPr>
                <w:rFonts w:ascii="Times New Roman" w:hAnsi="Times New Roman"/>
                <w:bCs/>
                <w:sz w:val="24"/>
                <w:szCs w:val="24"/>
              </w:rPr>
              <w:t xml:space="preserve">Przedmiot najmu obejmuje </w:t>
            </w:r>
            <w:r>
              <w:rPr>
                <w:rFonts w:ascii="Times New Roman" w:hAnsi="Times New Roman"/>
                <w:color w:val="000000"/>
                <w:sz w:val="24"/>
                <w:szCs w:val="24"/>
              </w:rPr>
              <w:t xml:space="preserve">pomieszczenia wraz z wyposażeniem o łącznej powierzchni </w:t>
            </w:r>
            <w:r>
              <w:rPr>
                <w:rFonts w:ascii="Times New Roman" w:hAnsi="Times New Roman"/>
                <w:b/>
                <w:bCs/>
                <w:sz w:val="24"/>
                <w:szCs w:val="24"/>
              </w:rPr>
              <w:t>101,84 m</w:t>
            </w:r>
            <w:r>
              <w:rPr>
                <w:rFonts w:ascii="Times New Roman" w:hAnsi="Times New Roman"/>
                <w:b/>
                <w:bCs/>
                <w:sz w:val="24"/>
                <w:szCs w:val="24"/>
                <w:vertAlign w:val="superscript"/>
              </w:rPr>
              <w:t>2</w:t>
            </w:r>
            <w:r>
              <w:rPr>
                <w:rFonts w:ascii="Times New Roman" w:hAnsi="Times New Roman"/>
                <w:color w:val="000000"/>
                <w:sz w:val="24"/>
                <w:szCs w:val="24"/>
              </w:rPr>
              <w:t>, w skład którego wchodzą:</w:t>
            </w:r>
          </w:p>
          <w:p w14:paraId="79573630" w14:textId="08CC0C5B" w:rsidR="009D524E" w:rsidRDefault="009D524E" w:rsidP="00AA7555">
            <w:pPr>
              <w:numPr>
                <w:ilvl w:val="0"/>
                <w:numId w:val="4"/>
              </w:numPr>
              <w:spacing w:line="360" w:lineRule="auto"/>
              <w:contextualSpacing/>
              <w:jc w:val="both"/>
              <w:rPr>
                <w:rFonts w:ascii="Times New Roman" w:hAnsi="Times New Roman"/>
                <w:bCs/>
                <w:sz w:val="24"/>
                <w:szCs w:val="24"/>
              </w:rPr>
            </w:pPr>
            <w:r>
              <w:rPr>
                <w:rFonts w:ascii="Times New Roman" w:hAnsi="Times New Roman"/>
                <w:b/>
                <w:bCs/>
                <w:color w:val="000000"/>
                <w:sz w:val="24"/>
                <w:szCs w:val="24"/>
              </w:rPr>
              <w:t xml:space="preserve">wydawalnia obiadów o pow. </w:t>
            </w:r>
            <w:r>
              <w:rPr>
                <w:rFonts w:ascii="Times New Roman" w:hAnsi="Times New Roman"/>
                <w:b/>
                <w:color w:val="000000"/>
                <w:sz w:val="24"/>
                <w:szCs w:val="24"/>
              </w:rPr>
              <w:t>37,58 m</w:t>
            </w:r>
            <w:r>
              <w:rPr>
                <w:rFonts w:ascii="Times New Roman" w:hAnsi="Times New Roman"/>
                <w:b/>
                <w:color w:val="000000"/>
                <w:sz w:val="24"/>
                <w:szCs w:val="24"/>
                <w:vertAlign w:val="superscript"/>
              </w:rPr>
              <w:t>2</w:t>
            </w:r>
            <w:r>
              <w:rPr>
                <w:rFonts w:ascii="Times New Roman" w:hAnsi="Times New Roman"/>
                <w:color w:val="000000"/>
                <w:sz w:val="24"/>
                <w:szCs w:val="24"/>
              </w:rPr>
              <w:t xml:space="preserve">- wyposażenie: umywalka, </w:t>
            </w:r>
            <w:r>
              <w:rPr>
                <w:rFonts w:ascii="Times New Roman" w:hAnsi="Times New Roman"/>
                <w:sz w:val="24"/>
                <w:szCs w:val="24"/>
              </w:rPr>
              <w:t xml:space="preserve">dwa stoły robocze ze stali nierdzewnej polerowanej; blat wzmocniony płytą </w:t>
            </w:r>
            <w:proofErr w:type="spellStart"/>
            <w:r>
              <w:rPr>
                <w:rFonts w:ascii="Times New Roman" w:hAnsi="Times New Roman"/>
                <w:sz w:val="24"/>
                <w:szCs w:val="24"/>
              </w:rPr>
              <w:t>hdf</w:t>
            </w:r>
            <w:proofErr w:type="spellEnd"/>
            <w:r>
              <w:rPr>
                <w:rFonts w:ascii="Times New Roman" w:hAnsi="Times New Roman"/>
                <w:sz w:val="24"/>
                <w:szCs w:val="24"/>
              </w:rPr>
              <w:t xml:space="preserve"> o grubości 20 mm; regulowana wysokość nóżek; wyposażony jest w tzw. rant zabezpieczający – listwę ogranicznikową, zabezpieczającą przed przedostawaniem się płynów i odpadków pomiędzy krawędź stołu a ścianę kuchni. wymiary: 80x70x85cm, </w:t>
            </w:r>
            <w:r w:rsidR="005B5767">
              <w:rPr>
                <w:rFonts w:ascii="Times New Roman" w:hAnsi="Times New Roman"/>
                <w:sz w:val="24"/>
                <w:szCs w:val="24"/>
              </w:rPr>
              <w:t>roleta automatyczna z pilotem zamykająca ladę wydawczą</w:t>
            </w:r>
            <w:r w:rsidR="00011E62">
              <w:rPr>
                <w:rFonts w:ascii="Times New Roman" w:hAnsi="Times New Roman"/>
                <w:sz w:val="24"/>
                <w:szCs w:val="24"/>
              </w:rPr>
              <w:t xml:space="preserve">, </w:t>
            </w:r>
            <w:r>
              <w:rPr>
                <w:rFonts w:ascii="Times New Roman" w:hAnsi="Times New Roman"/>
                <w:sz w:val="24"/>
                <w:szCs w:val="24"/>
              </w:rPr>
              <w:t>chłodziarka wolnostojąca z zamrażarką o pojemności netto: 210 L część chłodząca i 50L zamrażarka, klasa energetyczna min. A+, poziom hałasu 36-40dB(A), lada sałatkowa chłodnicza o poj. 6xGN 1/4, temp. 2-10 C, moc 0,34kW, zasilanie 230V, zlew dwukomorowy ze stali nierdzewnej, blat odkład ze stali nierdzewnej ze zlewem jednokomorowym, kuchenka elektryczna 4 palnikowa 60x60, moc 8,0kW, płyty okrągłe z żaroodpornymi elementami grzewczymi, regulowana temp., termostat bezpieczeństwa, zasilanie 400V, witryna bemarowi 3xGN, poj. 3xGN 1/1, temp. 90 C, moc, 2,0kW, zasilanie 230V, lada bemarowi poj. 3xGN 1/1, temp. 90 C, moc 2,4 kW, zasilanie 230V;</w:t>
            </w:r>
          </w:p>
          <w:p w14:paraId="21C6C514" w14:textId="77777777" w:rsidR="009D524E" w:rsidRPr="002C274D" w:rsidRDefault="009D524E" w:rsidP="00AA7555">
            <w:pPr>
              <w:numPr>
                <w:ilvl w:val="0"/>
                <w:numId w:val="4"/>
              </w:numPr>
              <w:spacing w:line="360" w:lineRule="auto"/>
              <w:contextualSpacing/>
              <w:jc w:val="both"/>
              <w:rPr>
                <w:rFonts w:ascii="Times New Roman" w:hAnsi="Times New Roman"/>
                <w:bCs/>
                <w:sz w:val="24"/>
                <w:szCs w:val="24"/>
              </w:rPr>
            </w:pPr>
            <w:r w:rsidRPr="00BD63E1">
              <w:rPr>
                <w:rFonts w:ascii="Times New Roman" w:hAnsi="Times New Roman"/>
                <w:b/>
                <w:color w:val="000000"/>
                <w:sz w:val="24"/>
                <w:szCs w:val="24"/>
              </w:rPr>
              <w:t>zmywalnia o pow. – 11,10 m</w:t>
            </w:r>
            <w:r w:rsidRPr="00BD63E1">
              <w:rPr>
                <w:rFonts w:ascii="Times New Roman" w:hAnsi="Times New Roman"/>
                <w:b/>
                <w:color w:val="000000"/>
                <w:sz w:val="24"/>
                <w:szCs w:val="24"/>
                <w:vertAlign w:val="superscript"/>
              </w:rPr>
              <w:t>2</w:t>
            </w:r>
            <w:r w:rsidRPr="00BD63E1">
              <w:rPr>
                <w:rFonts w:ascii="Times New Roman" w:hAnsi="Times New Roman"/>
                <w:b/>
                <w:color w:val="000000"/>
                <w:sz w:val="24"/>
                <w:szCs w:val="24"/>
              </w:rPr>
              <w:t xml:space="preserve"> -</w:t>
            </w:r>
            <w:r w:rsidRPr="00BD63E1">
              <w:rPr>
                <w:rFonts w:ascii="Times New Roman" w:hAnsi="Times New Roman"/>
                <w:color w:val="000000"/>
                <w:sz w:val="24"/>
                <w:szCs w:val="24"/>
              </w:rPr>
              <w:t xml:space="preserve"> wyposażenie: umywalka, blat </w:t>
            </w:r>
            <w:proofErr w:type="spellStart"/>
            <w:r w:rsidRPr="00BD63E1">
              <w:rPr>
                <w:rFonts w:ascii="Times New Roman" w:hAnsi="Times New Roman"/>
                <w:color w:val="000000"/>
                <w:sz w:val="24"/>
                <w:szCs w:val="24"/>
              </w:rPr>
              <w:t>odkładczy</w:t>
            </w:r>
            <w:proofErr w:type="spellEnd"/>
            <w:r w:rsidRPr="00BD63E1">
              <w:rPr>
                <w:rFonts w:ascii="Times New Roman" w:hAnsi="Times New Roman"/>
                <w:color w:val="000000"/>
                <w:sz w:val="24"/>
                <w:szCs w:val="24"/>
              </w:rPr>
              <w:t xml:space="preserve">, zlewozmywak do płukania  jednokomorowy ze stali nierdzewnej, blat do </w:t>
            </w:r>
            <w:r w:rsidRPr="00BD63E1">
              <w:rPr>
                <w:rFonts w:ascii="Times New Roman" w:hAnsi="Times New Roman"/>
                <w:color w:val="000000"/>
                <w:sz w:val="24"/>
                <w:szCs w:val="24"/>
              </w:rPr>
              <w:lastRenderedPageBreak/>
              <w:t xml:space="preserve">odpadów, blat </w:t>
            </w:r>
            <w:proofErr w:type="spellStart"/>
            <w:r w:rsidRPr="00BD63E1">
              <w:rPr>
                <w:rFonts w:ascii="Times New Roman" w:hAnsi="Times New Roman"/>
                <w:color w:val="000000"/>
                <w:sz w:val="24"/>
                <w:szCs w:val="24"/>
              </w:rPr>
              <w:t>odkładczy</w:t>
            </w:r>
            <w:proofErr w:type="spellEnd"/>
            <w:r w:rsidRPr="00BD63E1">
              <w:rPr>
                <w:rFonts w:ascii="Times New Roman" w:hAnsi="Times New Roman"/>
                <w:color w:val="000000"/>
                <w:sz w:val="24"/>
                <w:szCs w:val="24"/>
              </w:rPr>
              <w:t xml:space="preserve"> na kosze</w:t>
            </w:r>
            <w:r w:rsidRPr="002C274D">
              <w:rPr>
                <w:rFonts w:ascii="Times New Roman" w:hAnsi="Times New Roman"/>
                <w:color w:val="000000"/>
                <w:sz w:val="24"/>
                <w:szCs w:val="24"/>
              </w:rPr>
              <w:t>,  dwie zmywarki</w:t>
            </w:r>
            <w:r w:rsidR="002C274D" w:rsidRPr="002C274D">
              <w:rPr>
                <w:rFonts w:ascii="Times New Roman" w:hAnsi="Times New Roman"/>
                <w:color w:val="000000"/>
                <w:sz w:val="24"/>
                <w:szCs w:val="24"/>
              </w:rPr>
              <w:t xml:space="preserve"> </w:t>
            </w:r>
            <w:r w:rsidRPr="002C274D">
              <w:rPr>
                <w:rFonts w:ascii="Times New Roman" w:hAnsi="Times New Roman"/>
                <w:color w:val="000000"/>
                <w:sz w:val="24"/>
                <w:szCs w:val="24"/>
              </w:rPr>
              <w:t xml:space="preserve"> –</w:t>
            </w:r>
            <w:r w:rsidR="00AF7376" w:rsidRPr="002C274D">
              <w:rPr>
                <w:rFonts w:ascii="Times New Roman" w:hAnsi="Times New Roman"/>
                <w:color w:val="000000"/>
                <w:sz w:val="24"/>
                <w:szCs w:val="24"/>
              </w:rPr>
              <w:t xml:space="preserve"> dwa ramiona myjące</w:t>
            </w:r>
            <w:r w:rsidRPr="002C274D">
              <w:rPr>
                <w:rFonts w:ascii="Times New Roman" w:hAnsi="Times New Roman"/>
                <w:color w:val="000000"/>
                <w:sz w:val="24"/>
                <w:szCs w:val="24"/>
              </w:rPr>
              <w:t xml:space="preserve">, z funkcja wyparzania, kosz na </w:t>
            </w:r>
            <w:r w:rsidR="00AF7376" w:rsidRPr="002C274D">
              <w:rPr>
                <w:rFonts w:ascii="Times New Roman" w:hAnsi="Times New Roman"/>
                <w:color w:val="000000"/>
                <w:sz w:val="24"/>
                <w:szCs w:val="24"/>
              </w:rPr>
              <w:t xml:space="preserve">kubki, kosz uniwersalny, kosz na sztućce, moc grzałek </w:t>
            </w:r>
            <w:r w:rsidR="002C274D" w:rsidRPr="002C274D">
              <w:rPr>
                <w:rFonts w:ascii="Times New Roman" w:hAnsi="Times New Roman"/>
                <w:color w:val="000000"/>
                <w:sz w:val="24"/>
                <w:szCs w:val="24"/>
              </w:rPr>
              <w:t>6 kW, zasilanie 230</w:t>
            </w:r>
            <w:r w:rsidRPr="002C274D">
              <w:rPr>
                <w:rFonts w:ascii="Times New Roman" w:hAnsi="Times New Roman"/>
                <w:color w:val="000000"/>
                <w:sz w:val="24"/>
                <w:szCs w:val="24"/>
              </w:rPr>
              <w:t xml:space="preserve">V, </w:t>
            </w:r>
            <w:r w:rsidR="002C274D" w:rsidRPr="002C274D">
              <w:rPr>
                <w:rFonts w:ascii="Times New Roman" w:hAnsi="Times New Roman"/>
                <w:color w:val="000000"/>
                <w:sz w:val="24"/>
                <w:szCs w:val="24"/>
              </w:rPr>
              <w:t xml:space="preserve">wymiary zmywarki  </w:t>
            </w:r>
            <w:r w:rsidR="002C274D" w:rsidRPr="00CD358B">
              <w:rPr>
                <w:rFonts w:ascii="Times New Roman" w:hAnsi="Times New Roman"/>
                <w:color w:val="000000"/>
                <w:sz w:val="24"/>
                <w:szCs w:val="24"/>
              </w:rPr>
              <w:t xml:space="preserve">60x60x82 </w:t>
            </w:r>
          </w:p>
          <w:p w14:paraId="61834AA2" w14:textId="77777777" w:rsidR="009D524E" w:rsidRDefault="009D524E" w:rsidP="00AA7555">
            <w:pPr>
              <w:numPr>
                <w:ilvl w:val="0"/>
                <w:numId w:val="4"/>
              </w:numPr>
              <w:spacing w:line="360" w:lineRule="auto"/>
              <w:contextualSpacing/>
              <w:jc w:val="both"/>
              <w:rPr>
                <w:rFonts w:ascii="Times New Roman" w:hAnsi="Times New Roman"/>
                <w:bCs/>
                <w:sz w:val="24"/>
                <w:szCs w:val="24"/>
              </w:rPr>
            </w:pPr>
            <w:r>
              <w:rPr>
                <w:rFonts w:ascii="Times New Roman" w:hAnsi="Times New Roman"/>
                <w:b/>
                <w:color w:val="000000"/>
                <w:sz w:val="24"/>
                <w:szCs w:val="24"/>
              </w:rPr>
              <w:t>magazyn o pow. – 6,48 m</w:t>
            </w:r>
            <w:r>
              <w:rPr>
                <w:rFonts w:ascii="Times New Roman" w:hAnsi="Times New Roman"/>
                <w:b/>
                <w:color w:val="000000"/>
                <w:sz w:val="24"/>
                <w:szCs w:val="24"/>
                <w:vertAlign w:val="superscript"/>
              </w:rPr>
              <w:t>2</w:t>
            </w:r>
            <w:r>
              <w:rPr>
                <w:rFonts w:ascii="Times New Roman" w:hAnsi="Times New Roman"/>
                <w:b/>
                <w:color w:val="000000"/>
                <w:sz w:val="24"/>
                <w:szCs w:val="24"/>
              </w:rPr>
              <w:t>,</w:t>
            </w:r>
          </w:p>
          <w:p w14:paraId="04D315CD" w14:textId="77777777" w:rsidR="009D524E" w:rsidRDefault="009D524E" w:rsidP="00AA7555">
            <w:pPr>
              <w:numPr>
                <w:ilvl w:val="0"/>
                <w:numId w:val="4"/>
              </w:numPr>
              <w:spacing w:line="360" w:lineRule="auto"/>
              <w:contextualSpacing/>
              <w:jc w:val="both"/>
              <w:rPr>
                <w:rFonts w:ascii="Times New Roman" w:hAnsi="Times New Roman"/>
                <w:bCs/>
                <w:sz w:val="24"/>
                <w:szCs w:val="24"/>
              </w:rPr>
            </w:pPr>
            <w:r>
              <w:rPr>
                <w:rFonts w:ascii="Times New Roman" w:hAnsi="Times New Roman"/>
                <w:b/>
                <w:color w:val="000000"/>
                <w:sz w:val="24"/>
                <w:szCs w:val="24"/>
              </w:rPr>
              <w:t>komunikacja o pow. – 14,81 m</w:t>
            </w:r>
            <w:r>
              <w:rPr>
                <w:rFonts w:ascii="Times New Roman" w:hAnsi="Times New Roman"/>
                <w:b/>
                <w:color w:val="000000"/>
                <w:sz w:val="24"/>
                <w:szCs w:val="24"/>
                <w:vertAlign w:val="superscript"/>
              </w:rPr>
              <w:t>2</w:t>
            </w:r>
            <w:r>
              <w:rPr>
                <w:rFonts w:ascii="Times New Roman" w:hAnsi="Times New Roman"/>
                <w:b/>
                <w:color w:val="000000"/>
                <w:sz w:val="24"/>
                <w:szCs w:val="24"/>
              </w:rPr>
              <w:t>,</w:t>
            </w:r>
          </w:p>
          <w:p w14:paraId="30F810FF" w14:textId="77777777" w:rsidR="009D524E" w:rsidRDefault="009D524E" w:rsidP="00AA7555">
            <w:pPr>
              <w:numPr>
                <w:ilvl w:val="0"/>
                <w:numId w:val="4"/>
              </w:numPr>
              <w:spacing w:line="360" w:lineRule="auto"/>
              <w:contextualSpacing/>
              <w:jc w:val="both"/>
              <w:rPr>
                <w:rFonts w:ascii="Times New Roman" w:hAnsi="Times New Roman"/>
                <w:bCs/>
                <w:sz w:val="24"/>
                <w:szCs w:val="24"/>
              </w:rPr>
            </w:pPr>
            <w:r>
              <w:rPr>
                <w:rFonts w:ascii="Times New Roman" w:hAnsi="Times New Roman"/>
                <w:b/>
                <w:color w:val="000000"/>
                <w:sz w:val="24"/>
                <w:szCs w:val="24"/>
              </w:rPr>
              <w:t>pomieszczenie gospodarcze o pow. – 1,46 m</w:t>
            </w:r>
            <w:r>
              <w:rPr>
                <w:rFonts w:ascii="Times New Roman" w:hAnsi="Times New Roman"/>
                <w:b/>
                <w:color w:val="000000"/>
                <w:sz w:val="24"/>
                <w:szCs w:val="24"/>
                <w:vertAlign w:val="superscript"/>
              </w:rPr>
              <w:t>2</w:t>
            </w:r>
            <w:r>
              <w:rPr>
                <w:rFonts w:ascii="Times New Roman" w:hAnsi="Times New Roman"/>
                <w:b/>
                <w:color w:val="000000"/>
                <w:sz w:val="24"/>
                <w:szCs w:val="24"/>
              </w:rPr>
              <w:t>,</w:t>
            </w:r>
            <w:r w:rsidR="002C274D">
              <w:rPr>
                <w:rFonts w:ascii="Times New Roman" w:hAnsi="Times New Roman"/>
                <w:b/>
                <w:color w:val="000000"/>
                <w:sz w:val="24"/>
                <w:szCs w:val="24"/>
              </w:rPr>
              <w:t xml:space="preserve"> </w:t>
            </w:r>
          </w:p>
          <w:p w14:paraId="37B0D0F7" w14:textId="77777777" w:rsidR="009D524E" w:rsidRDefault="009D524E" w:rsidP="00AA7555">
            <w:pPr>
              <w:numPr>
                <w:ilvl w:val="0"/>
                <w:numId w:val="4"/>
              </w:numPr>
              <w:spacing w:line="360" w:lineRule="auto"/>
              <w:contextualSpacing/>
              <w:jc w:val="both"/>
              <w:rPr>
                <w:rFonts w:ascii="Times New Roman" w:hAnsi="Times New Roman"/>
                <w:bCs/>
                <w:sz w:val="24"/>
                <w:szCs w:val="24"/>
              </w:rPr>
            </w:pPr>
            <w:r>
              <w:rPr>
                <w:rFonts w:ascii="Times New Roman" w:hAnsi="Times New Roman"/>
                <w:b/>
                <w:color w:val="000000"/>
                <w:sz w:val="24"/>
                <w:szCs w:val="24"/>
              </w:rPr>
              <w:t>magazyn o pow. – 11,95 m</w:t>
            </w:r>
            <w:r>
              <w:rPr>
                <w:rFonts w:ascii="Times New Roman" w:hAnsi="Times New Roman"/>
                <w:b/>
                <w:color w:val="000000"/>
                <w:sz w:val="24"/>
                <w:szCs w:val="24"/>
                <w:vertAlign w:val="superscript"/>
              </w:rPr>
              <w:t>2</w:t>
            </w:r>
            <w:r>
              <w:rPr>
                <w:rFonts w:ascii="Times New Roman" w:hAnsi="Times New Roman"/>
                <w:b/>
                <w:color w:val="000000"/>
                <w:sz w:val="24"/>
                <w:szCs w:val="24"/>
              </w:rPr>
              <w:t>,</w:t>
            </w:r>
          </w:p>
          <w:p w14:paraId="154D74C4" w14:textId="77777777" w:rsidR="009D524E" w:rsidRDefault="009D524E" w:rsidP="00AA7555">
            <w:pPr>
              <w:numPr>
                <w:ilvl w:val="0"/>
                <w:numId w:val="4"/>
              </w:numPr>
              <w:spacing w:line="360" w:lineRule="auto"/>
              <w:contextualSpacing/>
              <w:jc w:val="both"/>
              <w:rPr>
                <w:rFonts w:ascii="Times New Roman" w:hAnsi="Times New Roman"/>
                <w:bCs/>
                <w:sz w:val="24"/>
                <w:szCs w:val="24"/>
              </w:rPr>
            </w:pPr>
            <w:proofErr w:type="spellStart"/>
            <w:r>
              <w:rPr>
                <w:rFonts w:ascii="Times New Roman" w:hAnsi="Times New Roman"/>
                <w:b/>
                <w:color w:val="000000"/>
                <w:sz w:val="24"/>
                <w:szCs w:val="24"/>
              </w:rPr>
              <w:t>wc</w:t>
            </w:r>
            <w:proofErr w:type="spellEnd"/>
            <w:r>
              <w:rPr>
                <w:rFonts w:ascii="Times New Roman" w:hAnsi="Times New Roman"/>
                <w:b/>
                <w:color w:val="000000"/>
                <w:sz w:val="24"/>
                <w:szCs w:val="24"/>
              </w:rPr>
              <w:t xml:space="preserve"> o pow. – 2,85 m</w:t>
            </w:r>
            <w:r>
              <w:rPr>
                <w:rFonts w:ascii="Times New Roman" w:hAnsi="Times New Roman"/>
                <w:b/>
                <w:color w:val="000000"/>
                <w:sz w:val="24"/>
                <w:szCs w:val="24"/>
                <w:vertAlign w:val="superscript"/>
              </w:rPr>
              <w:t xml:space="preserve">2 </w:t>
            </w:r>
            <w:r>
              <w:rPr>
                <w:rFonts w:ascii="Times New Roman" w:hAnsi="Times New Roman"/>
                <w:color w:val="000000"/>
                <w:sz w:val="24"/>
                <w:szCs w:val="24"/>
              </w:rPr>
              <w:t>- wyposażenie: miska ustępowa, pojemnik na papier toaletowy w rolce o średnicy 32 cm, lustro kryształowe, uchwyt na ręcznik papierowy w rolce, umywalka;</w:t>
            </w:r>
          </w:p>
          <w:p w14:paraId="57853F4B" w14:textId="77777777" w:rsidR="009D524E" w:rsidRDefault="009D524E" w:rsidP="00AA7555">
            <w:pPr>
              <w:numPr>
                <w:ilvl w:val="0"/>
                <w:numId w:val="4"/>
              </w:numPr>
              <w:spacing w:line="360" w:lineRule="auto"/>
              <w:contextualSpacing/>
              <w:jc w:val="both"/>
              <w:rPr>
                <w:rFonts w:ascii="Times New Roman" w:hAnsi="Times New Roman"/>
                <w:bCs/>
                <w:sz w:val="24"/>
                <w:szCs w:val="24"/>
              </w:rPr>
            </w:pPr>
            <w:r>
              <w:rPr>
                <w:rFonts w:ascii="Times New Roman" w:hAnsi="Times New Roman"/>
                <w:b/>
                <w:color w:val="000000"/>
                <w:sz w:val="24"/>
                <w:szCs w:val="24"/>
              </w:rPr>
              <w:t>pomieszczenie socjalne o pow. – 9,79 m</w:t>
            </w:r>
            <w:r>
              <w:rPr>
                <w:rFonts w:ascii="Times New Roman" w:hAnsi="Times New Roman"/>
                <w:b/>
                <w:color w:val="000000"/>
                <w:sz w:val="24"/>
                <w:szCs w:val="24"/>
                <w:vertAlign w:val="superscript"/>
              </w:rPr>
              <w:t>2</w:t>
            </w:r>
            <w:r>
              <w:rPr>
                <w:rFonts w:ascii="Times New Roman" w:hAnsi="Times New Roman"/>
                <w:color w:val="000000"/>
                <w:sz w:val="24"/>
                <w:szCs w:val="24"/>
              </w:rPr>
              <w:t xml:space="preserve"> -   wyposażenie: umywalka, kosz na śmieci o poj. 15l, dwa krzesła plastikowe z nogami chromowanymi, stolik stołówkowy 80x80, 5 szt. szafek ubraniowych z blachy stalowej o wym. 300/490/1800, zestaw mebli kuchennych z blatem roboczym i zlewozmywakiem jednokomorowym z </w:t>
            </w:r>
            <w:proofErr w:type="spellStart"/>
            <w:r>
              <w:rPr>
                <w:rFonts w:ascii="Times New Roman" w:hAnsi="Times New Roman"/>
                <w:color w:val="000000"/>
                <w:sz w:val="24"/>
                <w:szCs w:val="24"/>
              </w:rPr>
              <w:t>ociekaczem</w:t>
            </w:r>
            <w:proofErr w:type="spellEnd"/>
            <w:r>
              <w:rPr>
                <w:rFonts w:ascii="Times New Roman" w:hAnsi="Times New Roman"/>
                <w:color w:val="000000"/>
                <w:sz w:val="24"/>
                <w:szCs w:val="24"/>
              </w:rPr>
              <w:t xml:space="preserve"> </w:t>
            </w:r>
            <w:r>
              <w:rPr>
                <w:rFonts w:ascii="Times New Roman" w:hAnsi="Times New Roman"/>
                <w:sz w:val="24"/>
                <w:szCs w:val="24"/>
              </w:rPr>
              <w:t>zawierający: 1 szafkę stojącą dwudrzwiową pod zlewozmywak szer.800mm,1 szafkę stojącą z 4, szufladami (3 niskie i 1 wysoka) szer.400mm, 3 szafki stojące jednodrzwiowe z 1 półką szer.600mm;</w:t>
            </w:r>
          </w:p>
          <w:p w14:paraId="2DDA1403" w14:textId="4CD740DC" w:rsidR="009D524E" w:rsidRDefault="009D524E" w:rsidP="00AA7555">
            <w:pPr>
              <w:spacing w:line="360" w:lineRule="auto"/>
              <w:jc w:val="both"/>
              <w:rPr>
                <w:rFonts w:ascii="Times New Roman" w:hAnsi="Times New Roman"/>
                <w:b/>
                <w:sz w:val="24"/>
                <w:szCs w:val="24"/>
              </w:rPr>
            </w:pPr>
            <w:r>
              <w:rPr>
                <w:rFonts w:ascii="Times New Roman" w:hAnsi="Times New Roman"/>
                <w:b/>
                <w:color w:val="000000"/>
                <w:sz w:val="24"/>
                <w:szCs w:val="24"/>
              </w:rPr>
              <w:t xml:space="preserve">natrysk z </w:t>
            </w:r>
            <w:proofErr w:type="spellStart"/>
            <w:r>
              <w:rPr>
                <w:rFonts w:ascii="Times New Roman" w:hAnsi="Times New Roman"/>
                <w:b/>
                <w:color w:val="000000"/>
                <w:sz w:val="24"/>
                <w:szCs w:val="24"/>
              </w:rPr>
              <w:t>wc</w:t>
            </w:r>
            <w:proofErr w:type="spellEnd"/>
            <w:r>
              <w:rPr>
                <w:rFonts w:ascii="Times New Roman" w:hAnsi="Times New Roman"/>
                <w:b/>
                <w:color w:val="000000"/>
                <w:sz w:val="24"/>
                <w:szCs w:val="24"/>
              </w:rPr>
              <w:t xml:space="preserve"> o pow. – 5,82 m</w:t>
            </w:r>
            <w:r>
              <w:rPr>
                <w:rFonts w:ascii="Times New Roman" w:hAnsi="Times New Roman"/>
                <w:b/>
                <w:color w:val="000000"/>
                <w:sz w:val="24"/>
                <w:szCs w:val="24"/>
                <w:vertAlign w:val="superscript"/>
              </w:rPr>
              <w:t>2</w:t>
            </w:r>
            <w:r>
              <w:rPr>
                <w:rFonts w:ascii="Times New Roman" w:hAnsi="Times New Roman"/>
                <w:color w:val="000000"/>
                <w:sz w:val="24"/>
                <w:szCs w:val="24"/>
              </w:rPr>
              <w:t xml:space="preserve"> - wyposażenie: kabina natryskowa, umywalka, lustro kryształowe, uchwyt na ręcznik papierowy w rolce, kosz na śmieci o poj. 25l, miska ustępowa, pojemnik na papier toaletowy</w:t>
            </w:r>
            <w:r w:rsidR="005E2CBC">
              <w:rPr>
                <w:rFonts w:ascii="Times New Roman" w:hAnsi="Times New Roman"/>
                <w:color w:val="000000"/>
                <w:sz w:val="24"/>
                <w:szCs w:val="24"/>
              </w:rPr>
              <w:t>.</w:t>
            </w:r>
          </w:p>
          <w:p w14:paraId="184826D5" w14:textId="0856A9CC" w:rsidR="001F79A8" w:rsidRPr="001F79A8" w:rsidRDefault="001F79A8" w:rsidP="001F79A8">
            <w:pPr>
              <w:spacing w:line="360" w:lineRule="auto"/>
              <w:jc w:val="both"/>
              <w:rPr>
                <w:rFonts w:ascii="Times New Roman" w:hAnsi="Times New Roman"/>
                <w:color w:val="000000"/>
                <w:sz w:val="24"/>
                <w:szCs w:val="24"/>
              </w:rPr>
            </w:pPr>
            <w:r w:rsidRPr="001F79A8">
              <w:rPr>
                <w:rFonts w:ascii="Times New Roman" w:hAnsi="Times New Roman"/>
                <w:color w:val="000000"/>
                <w:sz w:val="24"/>
                <w:szCs w:val="24"/>
              </w:rPr>
              <w:t>Na dzień wszczęcia postępowania stawka czynszu wynosi 10,00 zł netto/m2</w:t>
            </w:r>
            <w:r>
              <w:rPr>
                <w:rFonts w:ascii="Times New Roman" w:hAnsi="Times New Roman"/>
                <w:color w:val="000000"/>
                <w:sz w:val="24"/>
                <w:szCs w:val="24"/>
              </w:rPr>
              <w:t>.</w:t>
            </w:r>
          </w:p>
          <w:p w14:paraId="223E82EB" w14:textId="77777777" w:rsidR="009D524E" w:rsidRDefault="009D524E" w:rsidP="00AA7555">
            <w:pPr>
              <w:spacing w:line="360" w:lineRule="auto"/>
              <w:jc w:val="both"/>
              <w:rPr>
                <w:rFonts w:ascii="Times New Roman" w:hAnsi="Times New Roman"/>
                <w:b/>
                <w:sz w:val="24"/>
                <w:szCs w:val="24"/>
              </w:rPr>
            </w:pPr>
          </w:p>
          <w:p w14:paraId="53314451"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Posiłki spożywane są w pomieszczeniu stołówki szkolnej.</w:t>
            </w:r>
          </w:p>
          <w:p w14:paraId="2416B430"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t xml:space="preserve">Zamawiający udostępnia w/w pomieszczenia w stanie umożliwiającym  bezpośrednie użytkowanie tj. czyste i ze sprawnym wyposażeniem. Przekazanie pomieszczeń potwierdzone protokołem przekazania pomieszczeń i wyposażenia. Wykonawca na koniec umowy użytkowania zobowiązany jest zdać pomieszczenia w stanie takim jak je otrzymał tj. czyste, w razie konieczności pomalowane i ze sprawnym wyposażeniem. Wykonawca zobowiązuje się w należyty sposób użytkować sprzęt i używać właściwych środków do  jego pielęgnacji i konserwacji. Za zaopatrzenie w środki myjące, konserwujące, higieniczne na potrzeby udostępnianych pomieszczeń i ich użytkowania odpowiada Wykonawca. </w:t>
            </w:r>
            <w:r>
              <w:rPr>
                <w:rFonts w:ascii="Times New Roman" w:hAnsi="Times New Roman"/>
                <w:sz w:val="24"/>
                <w:szCs w:val="24"/>
              </w:rPr>
              <w:lastRenderedPageBreak/>
              <w:t>Wykonawca może korzystać z udostępnionych pomieszczeń w godzinach pracy szkoły tj. 9.00 do 14.00</w:t>
            </w:r>
          </w:p>
        </w:tc>
      </w:tr>
      <w:tr w:rsidR="009D524E" w14:paraId="652E329A" w14:textId="77777777" w:rsidTr="002C274D">
        <w:tc>
          <w:tcPr>
            <w:tcW w:w="846" w:type="dxa"/>
            <w:tcBorders>
              <w:top w:val="single" w:sz="4" w:space="0" w:color="auto"/>
              <w:left w:val="single" w:sz="4" w:space="0" w:color="auto"/>
              <w:bottom w:val="single" w:sz="4" w:space="0" w:color="auto"/>
              <w:right w:val="single" w:sz="4" w:space="0" w:color="auto"/>
            </w:tcBorders>
            <w:hideMark/>
          </w:tcPr>
          <w:p w14:paraId="4EFB1100" w14:textId="77777777" w:rsidR="009D524E" w:rsidRDefault="009D524E" w:rsidP="00AA7555">
            <w:pPr>
              <w:spacing w:line="360" w:lineRule="auto"/>
              <w:jc w:val="both"/>
              <w:rPr>
                <w:rFonts w:ascii="Times New Roman" w:hAnsi="Times New Roman"/>
                <w:sz w:val="24"/>
                <w:szCs w:val="24"/>
              </w:rPr>
            </w:pPr>
            <w:r>
              <w:rPr>
                <w:rFonts w:ascii="Times New Roman" w:hAnsi="Times New Roman"/>
                <w:sz w:val="24"/>
                <w:szCs w:val="24"/>
              </w:rPr>
              <w:lastRenderedPageBreak/>
              <w:t>10.</w:t>
            </w:r>
          </w:p>
        </w:tc>
        <w:tc>
          <w:tcPr>
            <w:tcW w:w="8080" w:type="dxa"/>
            <w:tcBorders>
              <w:top w:val="single" w:sz="4" w:space="0" w:color="auto"/>
              <w:left w:val="single" w:sz="4" w:space="0" w:color="auto"/>
              <w:bottom w:val="single" w:sz="4" w:space="0" w:color="auto"/>
              <w:right w:val="single" w:sz="4" w:space="0" w:color="auto"/>
            </w:tcBorders>
            <w:hideMark/>
          </w:tcPr>
          <w:p w14:paraId="10C809D7" w14:textId="77777777" w:rsidR="009D524E" w:rsidRDefault="009D524E" w:rsidP="00AA7555">
            <w:pPr>
              <w:spacing w:line="360" w:lineRule="auto"/>
              <w:jc w:val="both"/>
              <w:rPr>
                <w:rFonts w:ascii="Times New Roman" w:hAnsi="Times New Roman"/>
                <w:sz w:val="24"/>
                <w:szCs w:val="24"/>
              </w:rPr>
            </w:pPr>
            <w:r>
              <w:rPr>
                <w:rFonts w:ascii="Times New Roman" w:hAnsi="Times New Roman"/>
                <w:b/>
                <w:sz w:val="24"/>
                <w:szCs w:val="24"/>
              </w:rPr>
              <w:t xml:space="preserve">Inne ważne ze względu na specyfikę placówki: </w:t>
            </w:r>
            <w:r>
              <w:rPr>
                <w:rFonts w:ascii="Times New Roman" w:hAnsi="Times New Roman"/>
                <w:sz w:val="24"/>
                <w:szCs w:val="24"/>
              </w:rPr>
              <w:t>Stołówka szkolna obsługuje szkołę. Godziny wydawania posiłków muszą być dopasowane do planu przerw lekcyjnych.</w:t>
            </w:r>
          </w:p>
        </w:tc>
      </w:tr>
    </w:tbl>
    <w:p w14:paraId="7BF8F02F" w14:textId="77777777" w:rsidR="00BB3026" w:rsidRDefault="00BB3026" w:rsidP="00AA7555">
      <w:pPr>
        <w:spacing w:after="0" w:line="360" w:lineRule="auto"/>
        <w:jc w:val="both"/>
        <w:rPr>
          <w:rFonts w:ascii="Times New Roman" w:hAnsi="Times New Roman"/>
          <w:b/>
          <w:bCs/>
          <w:sz w:val="28"/>
          <w:szCs w:val="28"/>
        </w:rPr>
      </w:pPr>
    </w:p>
    <w:p w14:paraId="18234206" w14:textId="77777777" w:rsidR="00BB3026" w:rsidRDefault="00BB3026" w:rsidP="00AA7555">
      <w:pPr>
        <w:spacing w:after="0" w:line="360" w:lineRule="auto"/>
        <w:jc w:val="both"/>
        <w:rPr>
          <w:rFonts w:ascii="Times New Roman" w:hAnsi="Times New Roman"/>
          <w:b/>
          <w:bCs/>
          <w:sz w:val="28"/>
          <w:szCs w:val="28"/>
        </w:rPr>
      </w:pPr>
    </w:p>
    <w:p w14:paraId="2A8EDDE9" w14:textId="0DBC379E" w:rsidR="009D524E" w:rsidRPr="005E2CBC" w:rsidRDefault="009D524E" w:rsidP="005E2CBC">
      <w:pPr>
        <w:pStyle w:val="Akapitzlist"/>
        <w:numPr>
          <w:ilvl w:val="0"/>
          <w:numId w:val="12"/>
        </w:numPr>
        <w:spacing w:after="0" w:line="360" w:lineRule="auto"/>
        <w:jc w:val="both"/>
        <w:rPr>
          <w:rFonts w:ascii="Times New Roman" w:hAnsi="Times New Roman"/>
          <w:b/>
          <w:bCs/>
          <w:sz w:val="28"/>
          <w:szCs w:val="28"/>
        </w:rPr>
      </w:pPr>
      <w:bookmarkStart w:id="0" w:name="_GoBack"/>
      <w:bookmarkEnd w:id="0"/>
      <w:r w:rsidRPr="005E2CBC">
        <w:rPr>
          <w:rFonts w:ascii="Times New Roman" w:hAnsi="Times New Roman"/>
          <w:b/>
          <w:bCs/>
          <w:sz w:val="28"/>
          <w:szCs w:val="28"/>
        </w:rPr>
        <w:t xml:space="preserve">KALKULACJA – PUBLICZNA  SZKOŁA PODSTAWOWA </w:t>
      </w:r>
      <w:r w:rsidRPr="005E2CBC">
        <w:rPr>
          <w:rFonts w:ascii="Times New Roman" w:hAnsi="Times New Roman"/>
          <w:b/>
          <w:bCs/>
          <w:sz w:val="28"/>
          <w:szCs w:val="28"/>
        </w:rPr>
        <w:br/>
        <w:t>IM. PRZYJACIÓŁ DZIECI W MIERZYNIE</w:t>
      </w:r>
    </w:p>
    <w:tbl>
      <w:tblPr>
        <w:tblStyle w:val="Tabela-Siatka"/>
        <w:tblW w:w="9351" w:type="dxa"/>
        <w:tblLook w:val="04A0" w:firstRow="1" w:lastRow="0" w:firstColumn="1" w:lastColumn="0" w:noHBand="0" w:noVBand="1"/>
      </w:tblPr>
      <w:tblGrid>
        <w:gridCol w:w="2405"/>
        <w:gridCol w:w="1843"/>
        <w:gridCol w:w="1843"/>
        <w:gridCol w:w="1842"/>
        <w:gridCol w:w="1418"/>
      </w:tblGrid>
      <w:tr w:rsidR="009D524E" w14:paraId="773EBF61" w14:textId="77777777" w:rsidTr="009D524E">
        <w:trPr>
          <w:trHeight w:val="405"/>
        </w:trPr>
        <w:tc>
          <w:tcPr>
            <w:tcW w:w="2405" w:type="dxa"/>
            <w:tcBorders>
              <w:top w:val="single" w:sz="4" w:space="0" w:color="auto"/>
              <w:left w:val="single" w:sz="4" w:space="0" w:color="auto"/>
              <w:bottom w:val="single" w:sz="4" w:space="0" w:color="auto"/>
              <w:right w:val="single" w:sz="4" w:space="0" w:color="auto"/>
            </w:tcBorders>
            <w:vAlign w:val="center"/>
            <w:hideMark/>
          </w:tcPr>
          <w:p w14:paraId="45E40BFC" w14:textId="77777777" w:rsidR="009D524E" w:rsidRDefault="009D524E" w:rsidP="00AA7555">
            <w:pPr>
              <w:spacing w:line="360" w:lineRule="auto"/>
              <w:jc w:val="both"/>
              <w:rPr>
                <w:rFonts w:ascii="Times New Roman" w:hAnsi="Times New Roman"/>
                <w:b/>
                <w:bCs/>
                <w:sz w:val="24"/>
                <w:szCs w:val="24"/>
              </w:rPr>
            </w:pPr>
            <w:r>
              <w:rPr>
                <w:rFonts w:ascii="Times New Roman" w:hAnsi="Times New Roman"/>
                <w:b/>
                <w:bCs/>
                <w:sz w:val="24"/>
                <w:szCs w:val="24"/>
              </w:rPr>
              <w:t>Miesiąc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ACA24E" w14:textId="77777777" w:rsidR="009D524E" w:rsidRDefault="009D524E" w:rsidP="00AA7555">
            <w:pPr>
              <w:spacing w:line="360" w:lineRule="auto"/>
              <w:jc w:val="both"/>
              <w:rPr>
                <w:rFonts w:ascii="Times New Roman" w:hAnsi="Times New Roman"/>
                <w:b/>
                <w:bCs/>
                <w:sz w:val="24"/>
                <w:szCs w:val="24"/>
              </w:rPr>
            </w:pPr>
            <w:r>
              <w:rPr>
                <w:rFonts w:ascii="Times New Roman" w:hAnsi="Times New Roman"/>
                <w:b/>
                <w:bCs/>
                <w:sz w:val="24"/>
                <w:szCs w:val="24"/>
              </w:rPr>
              <w:t>Liczba dni nauki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DB696B" w14:textId="77777777" w:rsidR="009D524E" w:rsidRDefault="009D524E" w:rsidP="00AA7555">
            <w:pPr>
              <w:spacing w:line="240" w:lineRule="auto"/>
              <w:jc w:val="both"/>
              <w:rPr>
                <w:rFonts w:ascii="Times New Roman" w:hAnsi="Times New Roman"/>
                <w:b/>
                <w:bCs/>
                <w:sz w:val="24"/>
                <w:szCs w:val="24"/>
              </w:rPr>
            </w:pPr>
            <w:r>
              <w:rPr>
                <w:rFonts w:ascii="Times New Roman" w:hAnsi="Times New Roman"/>
                <w:b/>
                <w:bCs/>
                <w:sz w:val="24"/>
                <w:szCs w:val="24"/>
              </w:rPr>
              <w:t>Liczba drugich dań</w:t>
            </w:r>
          </w:p>
          <w:p w14:paraId="09681AF8" w14:textId="77777777" w:rsidR="009D524E" w:rsidRDefault="009D524E" w:rsidP="00AA7555">
            <w:pPr>
              <w:spacing w:line="240" w:lineRule="auto"/>
              <w:jc w:val="both"/>
              <w:rPr>
                <w:rFonts w:ascii="Times New Roman" w:hAnsi="Times New Roman"/>
                <w:b/>
                <w:bCs/>
                <w:sz w:val="24"/>
                <w:szCs w:val="24"/>
              </w:rPr>
            </w:pPr>
            <w:r>
              <w:rPr>
                <w:rFonts w:ascii="Times New Roman" w:hAnsi="Times New Roman"/>
                <w:b/>
                <w:bCs/>
                <w:sz w:val="24"/>
                <w:szCs w:val="24"/>
              </w:rPr>
              <w:t>min/max</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DF618D" w14:textId="77777777" w:rsidR="009D524E" w:rsidRDefault="009D524E" w:rsidP="00AA7555">
            <w:pPr>
              <w:spacing w:line="360" w:lineRule="auto"/>
              <w:jc w:val="both"/>
              <w:rPr>
                <w:rFonts w:ascii="Times New Roman" w:hAnsi="Times New Roman"/>
                <w:b/>
                <w:bCs/>
                <w:sz w:val="24"/>
                <w:szCs w:val="24"/>
              </w:rPr>
            </w:pPr>
            <w:r>
              <w:rPr>
                <w:rFonts w:ascii="Times New Roman" w:hAnsi="Times New Roman"/>
                <w:b/>
                <w:bCs/>
                <w:sz w:val="24"/>
                <w:szCs w:val="24"/>
              </w:rPr>
              <w:t xml:space="preserve">Razem </w:t>
            </w:r>
          </w:p>
          <w:p w14:paraId="09AE46AD" w14:textId="77777777" w:rsidR="009D524E" w:rsidRDefault="009D524E" w:rsidP="00AA7555">
            <w:pPr>
              <w:spacing w:line="360" w:lineRule="auto"/>
              <w:jc w:val="both"/>
              <w:rPr>
                <w:rFonts w:ascii="Times New Roman" w:hAnsi="Times New Roman"/>
                <w:b/>
                <w:bCs/>
                <w:sz w:val="24"/>
                <w:szCs w:val="24"/>
              </w:rPr>
            </w:pPr>
            <w:r>
              <w:rPr>
                <w:rFonts w:ascii="Times New Roman" w:hAnsi="Times New Roman"/>
                <w:b/>
                <w:bCs/>
                <w:sz w:val="24"/>
                <w:szCs w:val="24"/>
              </w:rPr>
              <w:t>(kol. 2 x kol.3)</w:t>
            </w:r>
          </w:p>
          <w:p w14:paraId="7DDA166A" w14:textId="77777777" w:rsidR="009D524E" w:rsidRDefault="009D524E" w:rsidP="00AA7555">
            <w:pPr>
              <w:spacing w:line="360" w:lineRule="auto"/>
              <w:jc w:val="both"/>
              <w:rPr>
                <w:rFonts w:ascii="Times New Roman" w:hAnsi="Times New Roman"/>
                <w:b/>
                <w:bCs/>
                <w:sz w:val="24"/>
                <w:szCs w:val="24"/>
              </w:rPr>
            </w:pPr>
            <w:r>
              <w:rPr>
                <w:rFonts w:ascii="Times New Roman" w:hAnsi="Times New Roman"/>
                <w:b/>
                <w:bCs/>
                <w:sz w:val="24"/>
                <w:szCs w:val="24"/>
              </w:rPr>
              <w:t>min/max</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AC9DC" w14:textId="77777777" w:rsidR="009D524E" w:rsidRDefault="009D524E" w:rsidP="00AA7555">
            <w:pPr>
              <w:spacing w:line="360" w:lineRule="auto"/>
              <w:jc w:val="both"/>
              <w:rPr>
                <w:rFonts w:ascii="Times New Roman" w:hAnsi="Times New Roman"/>
                <w:b/>
                <w:bCs/>
                <w:sz w:val="24"/>
                <w:szCs w:val="24"/>
              </w:rPr>
            </w:pPr>
            <w:r>
              <w:rPr>
                <w:rFonts w:ascii="Times New Roman" w:hAnsi="Times New Roman"/>
                <w:b/>
                <w:bCs/>
                <w:sz w:val="24"/>
                <w:szCs w:val="24"/>
              </w:rPr>
              <w:t>Liczba uczniów min/max</w:t>
            </w:r>
          </w:p>
        </w:tc>
      </w:tr>
      <w:tr w:rsidR="009D524E" w14:paraId="3F47C39E" w14:textId="77777777" w:rsidTr="009D524E">
        <w:trPr>
          <w:trHeight w:val="135"/>
        </w:trPr>
        <w:tc>
          <w:tcPr>
            <w:tcW w:w="2405" w:type="dxa"/>
            <w:tcBorders>
              <w:top w:val="single" w:sz="4" w:space="0" w:color="auto"/>
              <w:left w:val="single" w:sz="4" w:space="0" w:color="auto"/>
              <w:bottom w:val="single" w:sz="4" w:space="0" w:color="auto"/>
              <w:right w:val="single" w:sz="4" w:space="0" w:color="auto"/>
            </w:tcBorders>
            <w:vAlign w:val="center"/>
            <w:hideMark/>
          </w:tcPr>
          <w:p w14:paraId="3D40F0DD" w14:textId="77777777" w:rsidR="009D524E" w:rsidRDefault="009D524E" w:rsidP="00AA7555">
            <w:pPr>
              <w:spacing w:line="360" w:lineRule="auto"/>
              <w:jc w:val="both"/>
              <w:rPr>
                <w:rFonts w:ascii="Times New Roman" w:hAnsi="Times New Roman"/>
                <w:b/>
                <w:bCs/>
                <w:sz w:val="24"/>
                <w:szCs w:val="24"/>
              </w:rPr>
            </w:pPr>
            <w:r>
              <w:rPr>
                <w:rFonts w:ascii="Times New Roman" w:hAnsi="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65153D" w14:textId="77777777" w:rsidR="009D524E" w:rsidRDefault="009D524E" w:rsidP="00AA7555">
            <w:pPr>
              <w:spacing w:line="360" w:lineRule="auto"/>
              <w:jc w:val="both"/>
              <w:rPr>
                <w:rFonts w:ascii="Times New Roman" w:hAnsi="Times New Roman"/>
                <w:b/>
                <w:bCs/>
                <w:sz w:val="24"/>
                <w:szCs w:val="24"/>
              </w:rPr>
            </w:pPr>
            <w:r>
              <w:rPr>
                <w:rFonts w:ascii="Times New Roman" w:hAnsi="Times New Roman"/>
                <w:b/>
                <w:bCs/>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CC5E3" w14:textId="77777777" w:rsidR="009D524E" w:rsidRDefault="009D524E" w:rsidP="00AA7555">
            <w:pPr>
              <w:spacing w:line="240" w:lineRule="auto"/>
              <w:jc w:val="both"/>
              <w:rPr>
                <w:rFonts w:ascii="Times New Roman" w:hAnsi="Times New Roman"/>
                <w:b/>
                <w:bCs/>
                <w:sz w:val="24"/>
                <w:szCs w:val="24"/>
              </w:rPr>
            </w:pPr>
            <w:r>
              <w:rPr>
                <w:rFonts w:ascii="Times New Roman" w:hAnsi="Times New Roman"/>
                <w:b/>
                <w:bCs/>
                <w:sz w:val="24"/>
                <w:szCs w:val="24"/>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7071B4" w14:textId="77777777" w:rsidR="009D524E" w:rsidRDefault="009D524E" w:rsidP="00AA7555">
            <w:pPr>
              <w:spacing w:line="360" w:lineRule="auto"/>
              <w:jc w:val="both"/>
              <w:rPr>
                <w:rFonts w:ascii="Times New Roman" w:hAnsi="Times New Roman"/>
                <w:b/>
                <w:bCs/>
                <w:sz w:val="24"/>
                <w:szCs w:val="24"/>
              </w:rPr>
            </w:pPr>
            <w:r>
              <w:rPr>
                <w:rFonts w:ascii="Times New Roman" w:hAnsi="Times New Roman"/>
                <w:b/>
                <w:bCs/>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tcPr>
          <w:p w14:paraId="2DC6D0DF" w14:textId="77777777" w:rsidR="009D524E" w:rsidRDefault="00D314EE" w:rsidP="00AA7555">
            <w:pPr>
              <w:spacing w:line="360" w:lineRule="auto"/>
              <w:jc w:val="both"/>
              <w:rPr>
                <w:rFonts w:ascii="Times New Roman" w:hAnsi="Times New Roman"/>
                <w:b/>
                <w:bCs/>
                <w:sz w:val="24"/>
                <w:szCs w:val="24"/>
              </w:rPr>
            </w:pPr>
            <w:r>
              <w:rPr>
                <w:rFonts w:ascii="Times New Roman" w:hAnsi="Times New Roman"/>
                <w:b/>
                <w:bCs/>
                <w:sz w:val="24"/>
                <w:szCs w:val="24"/>
              </w:rPr>
              <w:t>5</w:t>
            </w:r>
          </w:p>
        </w:tc>
      </w:tr>
      <w:tr w:rsidR="007A5E64" w14:paraId="6F654E02" w14:textId="77777777" w:rsidTr="00053B4C">
        <w:trPr>
          <w:trHeight w:val="135"/>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F285E9D" w14:textId="60641231" w:rsidR="007A5E64" w:rsidRPr="00053B4C" w:rsidRDefault="00215B6C" w:rsidP="00AA7555">
            <w:pPr>
              <w:spacing w:line="360" w:lineRule="auto"/>
              <w:jc w:val="both"/>
              <w:rPr>
                <w:rFonts w:ascii="Times New Roman" w:hAnsi="Times New Roman"/>
                <w:bCs/>
                <w:sz w:val="24"/>
                <w:szCs w:val="24"/>
              </w:rPr>
            </w:pPr>
            <w:r>
              <w:rPr>
                <w:rFonts w:ascii="Times New Roman" w:hAnsi="Times New Roman"/>
                <w:bCs/>
                <w:sz w:val="24"/>
                <w:szCs w:val="24"/>
              </w:rPr>
              <w:t>Wrzesień 2026</w:t>
            </w:r>
            <w:r w:rsidR="007A5E64" w:rsidRPr="00053B4C">
              <w:rPr>
                <w:rFonts w:ascii="Times New Roman" w:hAnsi="Times New Roman"/>
                <w:bCs/>
                <w:sz w:val="24"/>
                <w:szCs w:val="24"/>
              </w:rPr>
              <w:t xml:space="preserve"> 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C27B30" w14:textId="222F1315" w:rsidR="007A5E64" w:rsidRPr="00053B4C" w:rsidRDefault="001C3A72" w:rsidP="00AA7555">
            <w:pPr>
              <w:spacing w:line="360" w:lineRule="auto"/>
              <w:jc w:val="both"/>
              <w:rPr>
                <w:rFonts w:ascii="Times New Roman" w:hAnsi="Times New Roman"/>
                <w:b/>
                <w:bCs/>
                <w:sz w:val="24"/>
                <w:szCs w:val="24"/>
              </w:rPr>
            </w:pPr>
            <w:r>
              <w:rPr>
                <w:rFonts w:ascii="Times New Roman" w:hAnsi="Times New Roman"/>
                <w:b/>
                <w:bCs/>
                <w:sz w:val="24"/>
                <w:szCs w:val="24"/>
              </w:rPr>
              <w:t>18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1FCA538" w14:textId="77777777" w:rsidR="007A5E64" w:rsidRPr="00053B4C" w:rsidRDefault="007A5E64" w:rsidP="00AA7555">
            <w:pPr>
              <w:spacing w:line="240" w:lineRule="auto"/>
              <w:jc w:val="both"/>
              <w:rPr>
                <w:rFonts w:ascii="Times New Roman" w:hAnsi="Times New Roman"/>
                <w:bCs/>
                <w:sz w:val="24"/>
                <w:szCs w:val="24"/>
              </w:rPr>
            </w:pPr>
            <w:r w:rsidRPr="00053B4C">
              <w:rPr>
                <w:rFonts w:ascii="Times New Roman" w:hAnsi="Times New Roman"/>
                <w:bCs/>
                <w:sz w:val="24"/>
                <w:szCs w:val="24"/>
              </w:rPr>
              <w:t>100/300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5B4BCE" w14:textId="2FBBEC73" w:rsidR="007A5E64" w:rsidRPr="00053B4C" w:rsidRDefault="00137EAD" w:rsidP="00053B4C">
            <w:pPr>
              <w:spacing w:line="360" w:lineRule="auto"/>
              <w:jc w:val="both"/>
              <w:rPr>
                <w:rFonts w:ascii="Times New Roman" w:hAnsi="Times New Roman"/>
                <w:bCs/>
                <w:sz w:val="24"/>
                <w:szCs w:val="24"/>
              </w:rPr>
            </w:pPr>
            <w:r>
              <w:rPr>
                <w:rFonts w:ascii="Times New Roman" w:hAnsi="Times New Roman"/>
                <w:bCs/>
                <w:sz w:val="24"/>
                <w:szCs w:val="24"/>
              </w:rPr>
              <w:t>1800/5400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7FE58" w14:textId="77777777" w:rsidR="007A5E64" w:rsidRPr="00053B4C" w:rsidRDefault="007A5E64" w:rsidP="00AA7555">
            <w:pPr>
              <w:spacing w:line="240" w:lineRule="auto"/>
              <w:jc w:val="both"/>
              <w:rPr>
                <w:rFonts w:ascii="Times New Roman" w:hAnsi="Times New Roman"/>
                <w:bCs/>
                <w:sz w:val="24"/>
                <w:szCs w:val="24"/>
              </w:rPr>
            </w:pPr>
            <w:r w:rsidRPr="00053B4C">
              <w:rPr>
                <w:rFonts w:ascii="Times New Roman" w:hAnsi="Times New Roman"/>
                <w:bCs/>
                <w:sz w:val="24"/>
                <w:szCs w:val="24"/>
              </w:rPr>
              <w:t>100/300</w:t>
            </w:r>
          </w:p>
        </w:tc>
      </w:tr>
      <w:tr w:rsidR="007A5E64" w14:paraId="4B6AAE7E" w14:textId="77777777" w:rsidTr="00735848">
        <w:trPr>
          <w:trHeight w:val="135"/>
        </w:trPr>
        <w:tc>
          <w:tcPr>
            <w:tcW w:w="2405" w:type="dxa"/>
            <w:tcBorders>
              <w:top w:val="single" w:sz="4" w:space="0" w:color="auto"/>
              <w:left w:val="single" w:sz="4" w:space="0" w:color="auto"/>
              <w:bottom w:val="single" w:sz="4" w:space="0" w:color="auto"/>
              <w:right w:val="single" w:sz="4" w:space="0" w:color="auto"/>
            </w:tcBorders>
            <w:vAlign w:val="center"/>
          </w:tcPr>
          <w:p w14:paraId="1C6E8CFA" w14:textId="417B8BD0" w:rsidR="007A5E64" w:rsidRPr="00053B4C" w:rsidRDefault="00215B6C" w:rsidP="00AA7555">
            <w:pPr>
              <w:spacing w:line="360" w:lineRule="auto"/>
              <w:jc w:val="both"/>
              <w:rPr>
                <w:rFonts w:ascii="Times New Roman" w:hAnsi="Times New Roman"/>
                <w:bCs/>
                <w:sz w:val="24"/>
                <w:szCs w:val="24"/>
              </w:rPr>
            </w:pPr>
            <w:r>
              <w:rPr>
                <w:rFonts w:ascii="Times New Roman" w:hAnsi="Times New Roman"/>
                <w:bCs/>
                <w:sz w:val="24"/>
                <w:szCs w:val="24"/>
              </w:rPr>
              <w:t>Październik 2026</w:t>
            </w:r>
            <w:r w:rsidR="007A5E64" w:rsidRPr="00053B4C">
              <w:rPr>
                <w:rFonts w:ascii="Times New Roman" w:hAnsi="Times New Roman"/>
                <w:bCs/>
                <w:sz w:val="24"/>
                <w:szCs w:val="24"/>
              </w:rPr>
              <w:t xml:space="preserve"> r.</w:t>
            </w:r>
          </w:p>
        </w:tc>
        <w:tc>
          <w:tcPr>
            <w:tcW w:w="1843" w:type="dxa"/>
            <w:tcBorders>
              <w:top w:val="single" w:sz="4" w:space="0" w:color="auto"/>
              <w:left w:val="single" w:sz="4" w:space="0" w:color="auto"/>
              <w:bottom w:val="single" w:sz="4" w:space="0" w:color="auto"/>
              <w:right w:val="single" w:sz="4" w:space="0" w:color="auto"/>
            </w:tcBorders>
            <w:vAlign w:val="center"/>
          </w:tcPr>
          <w:p w14:paraId="58231C2D" w14:textId="4F929B84" w:rsidR="007A5E64" w:rsidRPr="00053B4C" w:rsidRDefault="001C3A72" w:rsidP="00AA7555">
            <w:pPr>
              <w:spacing w:line="360" w:lineRule="auto"/>
              <w:jc w:val="both"/>
              <w:rPr>
                <w:rFonts w:ascii="Times New Roman" w:hAnsi="Times New Roman"/>
                <w:b/>
                <w:bCs/>
                <w:sz w:val="24"/>
                <w:szCs w:val="24"/>
              </w:rPr>
            </w:pPr>
            <w:r>
              <w:rPr>
                <w:rFonts w:ascii="Times New Roman" w:hAnsi="Times New Roman"/>
                <w:b/>
                <w:bCs/>
                <w:sz w:val="24"/>
                <w:szCs w:val="24"/>
              </w:rPr>
              <w:t>21</w:t>
            </w:r>
          </w:p>
        </w:tc>
        <w:tc>
          <w:tcPr>
            <w:tcW w:w="1843" w:type="dxa"/>
            <w:tcBorders>
              <w:top w:val="single" w:sz="4" w:space="0" w:color="auto"/>
              <w:left w:val="single" w:sz="4" w:space="0" w:color="auto"/>
              <w:bottom w:val="single" w:sz="4" w:space="0" w:color="auto"/>
              <w:right w:val="single" w:sz="4" w:space="0" w:color="auto"/>
            </w:tcBorders>
          </w:tcPr>
          <w:p w14:paraId="55FCBD84" w14:textId="77777777" w:rsidR="007A5E64" w:rsidRPr="00053B4C" w:rsidRDefault="007A5E64" w:rsidP="00AA7555">
            <w:pPr>
              <w:jc w:val="both"/>
            </w:pPr>
            <w:r w:rsidRPr="00053B4C">
              <w:rPr>
                <w:rFonts w:ascii="Times New Roman" w:hAnsi="Times New Roman"/>
                <w:bCs/>
                <w:sz w:val="24"/>
                <w:szCs w:val="24"/>
              </w:rPr>
              <w:t>100/300</w:t>
            </w:r>
          </w:p>
        </w:tc>
        <w:tc>
          <w:tcPr>
            <w:tcW w:w="1842" w:type="dxa"/>
            <w:tcBorders>
              <w:top w:val="single" w:sz="4" w:space="0" w:color="auto"/>
              <w:left w:val="single" w:sz="4" w:space="0" w:color="auto"/>
              <w:bottom w:val="single" w:sz="4" w:space="0" w:color="auto"/>
              <w:right w:val="single" w:sz="4" w:space="0" w:color="auto"/>
            </w:tcBorders>
            <w:vAlign w:val="center"/>
          </w:tcPr>
          <w:p w14:paraId="5BFF629E" w14:textId="140ED18D" w:rsidR="007A5E64" w:rsidRPr="00053B4C" w:rsidRDefault="00137EAD" w:rsidP="00AA7555">
            <w:pPr>
              <w:spacing w:line="360" w:lineRule="auto"/>
              <w:jc w:val="both"/>
              <w:rPr>
                <w:rFonts w:ascii="Times New Roman" w:hAnsi="Times New Roman"/>
                <w:bCs/>
                <w:sz w:val="24"/>
                <w:szCs w:val="24"/>
              </w:rPr>
            </w:pPr>
            <w:r>
              <w:rPr>
                <w:rFonts w:ascii="Times New Roman" w:hAnsi="Times New Roman"/>
                <w:bCs/>
                <w:sz w:val="24"/>
                <w:szCs w:val="24"/>
              </w:rPr>
              <w:t>2100/6300</w:t>
            </w:r>
          </w:p>
        </w:tc>
        <w:tc>
          <w:tcPr>
            <w:tcW w:w="1418" w:type="dxa"/>
            <w:tcBorders>
              <w:top w:val="single" w:sz="4" w:space="0" w:color="auto"/>
              <w:left w:val="single" w:sz="4" w:space="0" w:color="auto"/>
              <w:bottom w:val="single" w:sz="4" w:space="0" w:color="auto"/>
              <w:right w:val="single" w:sz="4" w:space="0" w:color="auto"/>
            </w:tcBorders>
          </w:tcPr>
          <w:p w14:paraId="6F77364A" w14:textId="77777777" w:rsidR="007A5E64" w:rsidRPr="00053B4C" w:rsidRDefault="007A5E64" w:rsidP="00AA7555">
            <w:pPr>
              <w:jc w:val="both"/>
            </w:pPr>
            <w:r w:rsidRPr="00053B4C">
              <w:rPr>
                <w:rFonts w:ascii="Times New Roman" w:hAnsi="Times New Roman"/>
                <w:bCs/>
                <w:sz w:val="24"/>
                <w:szCs w:val="24"/>
              </w:rPr>
              <w:t>100/300</w:t>
            </w:r>
          </w:p>
        </w:tc>
      </w:tr>
      <w:tr w:rsidR="007A5E64" w14:paraId="40593699" w14:textId="77777777" w:rsidTr="00735848">
        <w:trPr>
          <w:trHeight w:val="135"/>
        </w:trPr>
        <w:tc>
          <w:tcPr>
            <w:tcW w:w="2405" w:type="dxa"/>
            <w:tcBorders>
              <w:top w:val="single" w:sz="4" w:space="0" w:color="auto"/>
              <w:left w:val="single" w:sz="4" w:space="0" w:color="auto"/>
              <w:bottom w:val="single" w:sz="4" w:space="0" w:color="auto"/>
              <w:right w:val="single" w:sz="4" w:space="0" w:color="auto"/>
            </w:tcBorders>
            <w:vAlign w:val="center"/>
          </w:tcPr>
          <w:p w14:paraId="56B4EA1E" w14:textId="196DAD5E" w:rsidR="007A5E64" w:rsidRPr="00053B4C" w:rsidRDefault="00215B6C" w:rsidP="00AA7555">
            <w:pPr>
              <w:spacing w:line="360" w:lineRule="auto"/>
              <w:jc w:val="both"/>
              <w:rPr>
                <w:rFonts w:ascii="Times New Roman" w:hAnsi="Times New Roman"/>
                <w:bCs/>
                <w:sz w:val="24"/>
                <w:szCs w:val="24"/>
              </w:rPr>
            </w:pPr>
            <w:r>
              <w:rPr>
                <w:rFonts w:ascii="Times New Roman" w:hAnsi="Times New Roman"/>
                <w:bCs/>
                <w:sz w:val="24"/>
                <w:szCs w:val="24"/>
              </w:rPr>
              <w:t>Listopad 2026</w:t>
            </w:r>
            <w:r w:rsidR="007A5E64" w:rsidRPr="00053B4C">
              <w:rPr>
                <w:rFonts w:ascii="Times New Roman" w:hAnsi="Times New Roman"/>
                <w:bCs/>
                <w:sz w:val="24"/>
                <w:szCs w:val="24"/>
              </w:rPr>
              <w:t xml:space="preserve"> r.</w:t>
            </w:r>
          </w:p>
        </w:tc>
        <w:tc>
          <w:tcPr>
            <w:tcW w:w="1843" w:type="dxa"/>
            <w:tcBorders>
              <w:top w:val="single" w:sz="4" w:space="0" w:color="auto"/>
              <w:left w:val="single" w:sz="4" w:space="0" w:color="auto"/>
              <w:bottom w:val="single" w:sz="4" w:space="0" w:color="auto"/>
              <w:right w:val="single" w:sz="4" w:space="0" w:color="auto"/>
            </w:tcBorders>
            <w:vAlign w:val="center"/>
          </w:tcPr>
          <w:p w14:paraId="758672A3" w14:textId="77D94D5D" w:rsidR="007A5E64" w:rsidRPr="00053B4C" w:rsidRDefault="001C3A72" w:rsidP="00AA7555">
            <w:pPr>
              <w:spacing w:line="360" w:lineRule="auto"/>
              <w:jc w:val="both"/>
              <w:rPr>
                <w:rFonts w:ascii="Times New Roman" w:hAnsi="Times New Roman"/>
                <w:b/>
                <w:bCs/>
                <w:sz w:val="24"/>
                <w:szCs w:val="24"/>
              </w:rPr>
            </w:pPr>
            <w:r>
              <w:rPr>
                <w:rFonts w:ascii="Times New Roman" w:hAnsi="Times New Roman"/>
                <w:b/>
                <w:bCs/>
                <w:sz w:val="24"/>
                <w:szCs w:val="24"/>
              </w:rPr>
              <w:t>20</w:t>
            </w:r>
          </w:p>
        </w:tc>
        <w:tc>
          <w:tcPr>
            <w:tcW w:w="1843" w:type="dxa"/>
            <w:tcBorders>
              <w:top w:val="single" w:sz="4" w:space="0" w:color="auto"/>
              <w:left w:val="single" w:sz="4" w:space="0" w:color="auto"/>
              <w:bottom w:val="single" w:sz="4" w:space="0" w:color="auto"/>
              <w:right w:val="single" w:sz="4" w:space="0" w:color="auto"/>
            </w:tcBorders>
          </w:tcPr>
          <w:p w14:paraId="41E8CD14" w14:textId="77777777" w:rsidR="007A5E64" w:rsidRPr="00053B4C" w:rsidRDefault="007A5E64" w:rsidP="00AA7555">
            <w:pPr>
              <w:jc w:val="both"/>
            </w:pPr>
            <w:r w:rsidRPr="00053B4C">
              <w:rPr>
                <w:rFonts w:ascii="Times New Roman" w:hAnsi="Times New Roman"/>
                <w:bCs/>
                <w:sz w:val="24"/>
                <w:szCs w:val="24"/>
              </w:rPr>
              <w:t>100/300</w:t>
            </w:r>
          </w:p>
        </w:tc>
        <w:tc>
          <w:tcPr>
            <w:tcW w:w="1842" w:type="dxa"/>
            <w:tcBorders>
              <w:top w:val="single" w:sz="4" w:space="0" w:color="auto"/>
              <w:left w:val="single" w:sz="4" w:space="0" w:color="auto"/>
              <w:bottom w:val="single" w:sz="4" w:space="0" w:color="auto"/>
              <w:right w:val="single" w:sz="4" w:space="0" w:color="auto"/>
            </w:tcBorders>
            <w:vAlign w:val="center"/>
          </w:tcPr>
          <w:p w14:paraId="1B104778" w14:textId="787339C1" w:rsidR="007A5E64" w:rsidRPr="00053B4C" w:rsidRDefault="00137EAD" w:rsidP="00AA7555">
            <w:pPr>
              <w:spacing w:line="360" w:lineRule="auto"/>
              <w:jc w:val="both"/>
              <w:rPr>
                <w:rFonts w:ascii="Times New Roman" w:hAnsi="Times New Roman"/>
                <w:bCs/>
                <w:sz w:val="24"/>
                <w:szCs w:val="24"/>
              </w:rPr>
            </w:pPr>
            <w:r>
              <w:rPr>
                <w:rFonts w:ascii="Times New Roman" w:hAnsi="Times New Roman"/>
                <w:bCs/>
                <w:sz w:val="24"/>
                <w:szCs w:val="24"/>
              </w:rPr>
              <w:t>2000/6000</w:t>
            </w:r>
          </w:p>
        </w:tc>
        <w:tc>
          <w:tcPr>
            <w:tcW w:w="1418" w:type="dxa"/>
            <w:tcBorders>
              <w:top w:val="single" w:sz="4" w:space="0" w:color="auto"/>
              <w:left w:val="single" w:sz="4" w:space="0" w:color="auto"/>
              <w:bottom w:val="single" w:sz="4" w:space="0" w:color="auto"/>
              <w:right w:val="single" w:sz="4" w:space="0" w:color="auto"/>
            </w:tcBorders>
          </w:tcPr>
          <w:p w14:paraId="5A9279D8" w14:textId="77777777" w:rsidR="007A5E64" w:rsidRPr="00053B4C" w:rsidRDefault="007A5E64" w:rsidP="00AA7555">
            <w:pPr>
              <w:jc w:val="both"/>
            </w:pPr>
            <w:r w:rsidRPr="00053B4C">
              <w:rPr>
                <w:rFonts w:ascii="Times New Roman" w:hAnsi="Times New Roman"/>
                <w:bCs/>
                <w:sz w:val="24"/>
                <w:szCs w:val="24"/>
              </w:rPr>
              <w:t>100/300</w:t>
            </w:r>
          </w:p>
        </w:tc>
      </w:tr>
      <w:tr w:rsidR="007A5E64" w14:paraId="0570B844" w14:textId="77777777" w:rsidTr="00735848">
        <w:trPr>
          <w:trHeight w:val="135"/>
        </w:trPr>
        <w:tc>
          <w:tcPr>
            <w:tcW w:w="2405" w:type="dxa"/>
            <w:tcBorders>
              <w:top w:val="single" w:sz="4" w:space="0" w:color="auto"/>
              <w:left w:val="single" w:sz="4" w:space="0" w:color="auto"/>
              <w:bottom w:val="single" w:sz="4" w:space="0" w:color="auto"/>
              <w:right w:val="single" w:sz="4" w:space="0" w:color="auto"/>
            </w:tcBorders>
            <w:vAlign w:val="center"/>
          </w:tcPr>
          <w:p w14:paraId="39907156" w14:textId="2C5F7295" w:rsidR="007A5E64" w:rsidRPr="00053B4C" w:rsidRDefault="00215B6C" w:rsidP="00AA7555">
            <w:pPr>
              <w:spacing w:line="360" w:lineRule="auto"/>
              <w:jc w:val="both"/>
              <w:rPr>
                <w:rFonts w:ascii="Times New Roman" w:hAnsi="Times New Roman"/>
                <w:bCs/>
                <w:sz w:val="24"/>
                <w:szCs w:val="24"/>
              </w:rPr>
            </w:pPr>
            <w:r>
              <w:rPr>
                <w:rFonts w:ascii="Times New Roman" w:hAnsi="Times New Roman"/>
                <w:bCs/>
                <w:sz w:val="24"/>
                <w:szCs w:val="24"/>
              </w:rPr>
              <w:t>Grudzień 2026</w:t>
            </w:r>
            <w:r w:rsidR="007A5E64" w:rsidRPr="00053B4C">
              <w:rPr>
                <w:rFonts w:ascii="Times New Roman" w:hAnsi="Times New Roman"/>
                <w:bCs/>
                <w:sz w:val="24"/>
                <w:szCs w:val="24"/>
              </w:rPr>
              <w:t xml:space="preserve"> r. </w:t>
            </w:r>
          </w:p>
        </w:tc>
        <w:tc>
          <w:tcPr>
            <w:tcW w:w="1843" w:type="dxa"/>
            <w:tcBorders>
              <w:top w:val="single" w:sz="4" w:space="0" w:color="auto"/>
              <w:left w:val="single" w:sz="4" w:space="0" w:color="auto"/>
              <w:bottom w:val="single" w:sz="4" w:space="0" w:color="auto"/>
              <w:right w:val="single" w:sz="4" w:space="0" w:color="auto"/>
            </w:tcBorders>
            <w:vAlign w:val="center"/>
          </w:tcPr>
          <w:p w14:paraId="7558BD57" w14:textId="6AF7F2CE" w:rsidR="007A5E64" w:rsidRPr="00053B4C" w:rsidRDefault="001C3A72" w:rsidP="00AA7555">
            <w:pPr>
              <w:spacing w:line="360" w:lineRule="auto"/>
              <w:jc w:val="both"/>
              <w:rPr>
                <w:rFonts w:ascii="Times New Roman" w:hAnsi="Times New Roman"/>
                <w:b/>
                <w:bCs/>
                <w:sz w:val="24"/>
                <w:szCs w:val="24"/>
              </w:rPr>
            </w:pPr>
            <w:r>
              <w:rPr>
                <w:rFonts w:ascii="Times New Roman" w:hAnsi="Times New Roman"/>
                <w:b/>
                <w:bCs/>
                <w:sz w:val="24"/>
                <w:szCs w:val="24"/>
              </w:rPr>
              <w:t>14</w:t>
            </w:r>
          </w:p>
        </w:tc>
        <w:tc>
          <w:tcPr>
            <w:tcW w:w="1843" w:type="dxa"/>
            <w:tcBorders>
              <w:top w:val="single" w:sz="4" w:space="0" w:color="auto"/>
              <w:left w:val="single" w:sz="4" w:space="0" w:color="auto"/>
              <w:bottom w:val="single" w:sz="4" w:space="0" w:color="auto"/>
              <w:right w:val="single" w:sz="4" w:space="0" w:color="auto"/>
            </w:tcBorders>
          </w:tcPr>
          <w:p w14:paraId="6864AF49" w14:textId="77777777" w:rsidR="007A5E64" w:rsidRPr="00053B4C" w:rsidRDefault="007A5E64" w:rsidP="00AA7555">
            <w:pPr>
              <w:jc w:val="both"/>
            </w:pPr>
            <w:r w:rsidRPr="00053B4C">
              <w:rPr>
                <w:rFonts w:ascii="Times New Roman" w:hAnsi="Times New Roman"/>
                <w:bCs/>
                <w:sz w:val="24"/>
                <w:szCs w:val="24"/>
              </w:rPr>
              <w:t>100/300</w:t>
            </w:r>
          </w:p>
        </w:tc>
        <w:tc>
          <w:tcPr>
            <w:tcW w:w="1842" w:type="dxa"/>
            <w:tcBorders>
              <w:top w:val="single" w:sz="4" w:space="0" w:color="auto"/>
              <w:left w:val="single" w:sz="4" w:space="0" w:color="auto"/>
              <w:bottom w:val="single" w:sz="4" w:space="0" w:color="auto"/>
              <w:right w:val="single" w:sz="4" w:space="0" w:color="auto"/>
            </w:tcBorders>
            <w:vAlign w:val="center"/>
          </w:tcPr>
          <w:p w14:paraId="79A566F2" w14:textId="39E7C9C2" w:rsidR="007A5E64" w:rsidRPr="00053B4C" w:rsidRDefault="002B50DE" w:rsidP="00AA7555">
            <w:pPr>
              <w:spacing w:line="360" w:lineRule="auto"/>
              <w:jc w:val="both"/>
              <w:rPr>
                <w:rFonts w:ascii="Times New Roman" w:hAnsi="Times New Roman"/>
                <w:bCs/>
                <w:sz w:val="24"/>
                <w:szCs w:val="24"/>
              </w:rPr>
            </w:pPr>
            <w:r>
              <w:rPr>
                <w:rFonts w:ascii="Times New Roman" w:hAnsi="Times New Roman"/>
                <w:bCs/>
                <w:sz w:val="24"/>
                <w:szCs w:val="24"/>
              </w:rPr>
              <w:t>1400/4200</w:t>
            </w:r>
          </w:p>
        </w:tc>
        <w:tc>
          <w:tcPr>
            <w:tcW w:w="1418" w:type="dxa"/>
            <w:tcBorders>
              <w:top w:val="single" w:sz="4" w:space="0" w:color="auto"/>
              <w:left w:val="single" w:sz="4" w:space="0" w:color="auto"/>
              <w:bottom w:val="single" w:sz="4" w:space="0" w:color="auto"/>
              <w:right w:val="single" w:sz="4" w:space="0" w:color="auto"/>
            </w:tcBorders>
          </w:tcPr>
          <w:p w14:paraId="596B538A" w14:textId="77777777" w:rsidR="007A5E64" w:rsidRPr="00053B4C" w:rsidRDefault="007A5E64" w:rsidP="00AA7555">
            <w:pPr>
              <w:jc w:val="both"/>
            </w:pPr>
            <w:r w:rsidRPr="00053B4C">
              <w:rPr>
                <w:rFonts w:ascii="Times New Roman" w:hAnsi="Times New Roman"/>
                <w:bCs/>
                <w:sz w:val="24"/>
                <w:szCs w:val="24"/>
              </w:rPr>
              <w:t>100/300</w:t>
            </w:r>
          </w:p>
        </w:tc>
      </w:tr>
      <w:tr w:rsidR="007A5E64" w14:paraId="336B6196" w14:textId="77777777" w:rsidTr="00735848">
        <w:trPr>
          <w:trHeight w:val="135"/>
        </w:trPr>
        <w:tc>
          <w:tcPr>
            <w:tcW w:w="2405" w:type="dxa"/>
            <w:tcBorders>
              <w:top w:val="single" w:sz="4" w:space="0" w:color="auto"/>
              <w:left w:val="single" w:sz="4" w:space="0" w:color="auto"/>
              <w:bottom w:val="single" w:sz="4" w:space="0" w:color="auto"/>
              <w:right w:val="single" w:sz="4" w:space="0" w:color="auto"/>
            </w:tcBorders>
            <w:vAlign w:val="center"/>
          </w:tcPr>
          <w:p w14:paraId="5059C817" w14:textId="755753B6" w:rsidR="007A5E64" w:rsidRPr="00053B4C" w:rsidRDefault="00215B6C" w:rsidP="00AA7555">
            <w:pPr>
              <w:spacing w:line="360" w:lineRule="auto"/>
              <w:jc w:val="both"/>
              <w:rPr>
                <w:rFonts w:ascii="Times New Roman" w:hAnsi="Times New Roman"/>
                <w:bCs/>
                <w:sz w:val="24"/>
                <w:szCs w:val="24"/>
              </w:rPr>
            </w:pPr>
            <w:r>
              <w:rPr>
                <w:rFonts w:ascii="Times New Roman" w:hAnsi="Times New Roman"/>
                <w:bCs/>
                <w:sz w:val="24"/>
                <w:szCs w:val="24"/>
              </w:rPr>
              <w:t>Styczeń 2027</w:t>
            </w:r>
            <w:r w:rsidR="00053B4C" w:rsidRPr="00053B4C">
              <w:rPr>
                <w:rFonts w:ascii="Times New Roman" w:hAnsi="Times New Roman"/>
                <w:bCs/>
                <w:sz w:val="24"/>
                <w:szCs w:val="24"/>
              </w:rPr>
              <w:t xml:space="preserve"> </w:t>
            </w:r>
            <w:r w:rsidR="007A5E64" w:rsidRPr="00053B4C">
              <w:rPr>
                <w:rFonts w:ascii="Times New Roman" w:hAnsi="Times New Roman"/>
                <w:bCs/>
                <w:sz w:val="24"/>
                <w:szCs w:val="24"/>
              </w:rPr>
              <w:t xml:space="preserve">r. </w:t>
            </w:r>
          </w:p>
        </w:tc>
        <w:tc>
          <w:tcPr>
            <w:tcW w:w="1843" w:type="dxa"/>
            <w:tcBorders>
              <w:top w:val="single" w:sz="4" w:space="0" w:color="auto"/>
              <w:left w:val="single" w:sz="4" w:space="0" w:color="auto"/>
              <w:bottom w:val="single" w:sz="4" w:space="0" w:color="auto"/>
              <w:right w:val="single" w:sz="4" w:space="0" w:color="auto"/>
            </w:tcBorders>
            <w:vAlign w:val="center"/>
          </w:tcPr>
          <w:p w14:paraId="1F5E0DD3" w14:textId="73BF7BCB" w:rsidR="007A5E64" w:rsidRPr="00053B4C" w:rsidRDefault="001C3A72" w:rsidP="00AA7555">
            <w:pPr>
              <w:spacing w:line="360" w:lineRule="auto"/>
              <w:jc w:val="both"/>
              <w:rPr>
                <w:rFonts w:ascii="Times New Roman" w:hAnsi="Times New Roman"/>
                <w:b/>
                <w:bCs/>
                <w:sz w:val="24"/>
                <w:szCs w:val="24"/>
              </w:rPr>
            </w:pPr>
            <w:r>
              <w:rPr>
                <w:rFonts w:ascii="Times New Roman" w:hAnsi="Times New Roman"/>
                <w:b/>
                <w:bCs/>
                <w:sz w:val="24"/>
                <w:szCs w:val="24"/>
              </w:rPr>
              <w:t>20</w:t>
            </w:r>
          </w:p>
        </w:tc>
        <w:tc>
          <w:tcPr>
            <w:tcW w:w="1843" w:type="dxa"/>
            <w:tcBorders>
              <w:top w:val="single" w:sz="4" w:space="0" w:color="auto"/>
              <w:left w:val="single" w:sz="4" w:space="0" w:color="auto"/>
              <w:bottom w:val="single" w:sz="4" w:space="0" w:color="auto"/>
              <w:right w:val="single" w:sz="4" w:space="0" w:color="auto"/>
            </w:tcBorders>
          </w:tcPr>
          <w:p w14:paraId="7645079A" w14:textId="77777777" w:rsidR="007A5E64" w:rsidRPr="00053B4C" w:rsidRDefault="007A5E64" w:rsidP="00AA7555">
            <w:pPr>
              <w:jc w:val="both"/>
            </w:pPr>
            <w:r w:rsidRPr="00053B4C">
              <w:rPr>
                <w:rFonts w:ascii="Times New Roman" w:hAnsi="Times New Roman"/>
                <w:bCs/>
                <w:sz w:val="24"/>
                <w:szCs w:val="24"/>
              </w:rPr>
              <w:t>100/300</w:t>
            </w:r>
          </w:p>
        </w:tc>
        <w:tc>
          <w:tcPr>
            <w:tcW w:w="1842" w:type="dxa"/>
            <w:tcBorders>
              <w:top w:val="single" w:sz="4" w:space="0" w:color="auto"/>
              <w:left w:val="single" w:sz="4" w:space="0" w:color="auto"/>
              <w:bottom w:val="single" w:sz="4" w:space="0" w:color="auto"/>
              <w:right w:val="single" w:sz="4" w:space="0" w:color="auto"/>
            </w:tcBorders>
            <w:vAlign w:val="center"/>
          </w:tcPr>
          <w:p w14:paraId="5141A8BD" w14:textId="04868F08" w:rsidR="007A5E64" w:rsidRPr="00053B4C" w:rsidRDefault="002B50DE" w:rsidP="00AA7555">
            <w:pPr>
              <w:spacing w:line="360" w:lineRule="auto"/>
              <w:jc w:val="both"/>
              <w:rPr>
                <w:rFonts w:ascii="Times New Roman" w:hAnsi="Times New Roman"/>
                <w:bCs/>
                <w:sz w:val="24"/>
                <w:szCs w:val="24"/>
              </w:rPr>
            </w:pPr>
            <w:r>
              <w:rPr>
                <w:rFonts w:ascii="Times New Roman" w:hAnsi="Times New Roman"/>
                <w:bCs/>
                <w:sz w:val="24"/>
                <w:szCs w:val="24"/>
              </w:rPr>
              <w:t>2000/6000</w:t>
            </w:r>
          </w:p>
        </w:tc>
        <w:tc>
          <w:tcPr>
            <w:tcW w:w="1418" w:type="dxa"/>
            <w:tcBorders>
              <w:top w:val="single" w:sz="4" w:space="0" w:color="auto"/>
              <w:left w:val="single" w:sz="4" w:space="0" w:color="auto"/>
              <w:bottom w:val="single" w:sz="4" w:space="0" w:color="auto"/>
              <w:right w:val="single" w:sz="4" w:space="0" w:color="auto"/>
            </w:tcBorders>
          </w:tcPr>
          <w:p w14:paraId="5EF335FF" w14:textId="77777777" w:rsidR="007A5E64" w:rsidRPr="00053B4C" w:rsidRDefault="007A5E64" w:rsidP="00AA7555">
            <w:pPr>
              <w:jc w:val="both"/>
            </w:pPr>
            <w:r w:rsidRPr="00053B4C">
              <w:rPr>
                <w:rFonts w:ascii="Times New Roman" w:hAnsi="Times New Roman"/>
                <w:bCs/>
                <w:sz w:val="24"/>
                <w:szCs w:val="24"/>
              </w:rPr>
              <w:t>100/300</w:t>
            </w:r>
          </w:p>
        </w:tc>
      </w:tr>
      <w:tr w:rsidR="007A5E64" w14:paraId="4E507E5E" w14:textId="77777777" w:rsidTr="00735848">
        <w:trPr>
          <w:trHeight w:val="135"/>
        </w:trPr>
        <w:tc>
          <w:tcPr>
            <w:tcW w:w="2405" w:type="dxa"/>
            <w:tcBorders>
              <w:top w:val="single" w:sz="4" w:space="0" w:color="auto"/>
              <w:left w:val="single" w:sz="4" w:space="0" w:color="auto"/>
              <w:bottom w:val="single" w:sz="4" w:space="0" w:color="auto"/>
              <w:right w:val="single" w:sz="4" w:space="0" w:color="auto"/>
            </w:tcBorders>
            <w:vAlign w:val="center"/>
          </w:tcPr>
          <w:p w14:paraId="398B8B30" w14:textId="354268D4" w:rsidR="007A5E64" w:rsidRPr="00053B4C" w:rsidRDefault="00215B6C" w:rsidP="00AA7555">
            <w:pPr>
              <w:spacing w:line="360" w:lineRule="auto"/>
              <w:jc w:val="both"/>
              <w:rPr>
                <w:rFonts w:ascii="Times New Roman" w:hAnsi="Times New Roman"/>
                <w:bCs/>
                <w:sz w:val="24"/>
                <w:szCs w:val="24"/>
              </w:rPr>
            </w:pPr>
            <w:r>
              <w:rPr>
                <w:rFonts w:ascii="Times New Roman" w:hAnsi="Times New Roman"/>
                <w:bCs/>
                <w:sz w:val="24"/>
                <w:szCs w:val="24"/>
              </w:rPr>
              <w:t>Luty 2027</w:t>
            </w:r>
            <w:r w:rsidR="007A5E64" w:rsidRPr="00053B4C">
              <w:rPr>
                <w:rFonts w:ascii="Times New Roman" w:hAnsi="Times New Roman"/>
                <w:bCs/>
                <w:sz w:val="24"/>
                <w:szCs w:val="24"/>
              </w:rPr>
              <w:t xml:space="preserve"> r. </w:t>
            </w:r>
          </w:p>
        </w:tc>
        <w:tc>
          <w:tcPr>
            <w:tcW w:w="1843" w:type="dxa"/>
            <w:tcBorders>
              <w:top w:val="single" w:sz="4" w:space="0" w:color="auto"/>
              <w:left w:val="single" w:sz="4" w:space="0" w:color="auto"/>
              <w:bottom w:val="single" w:sz="4" w:space="0" w:color="auto"/>
              <w:right w:val="single" w:sz="4" w:space="0" w:color="auto"/>
            </w:tcBorders>
            <w:vAlign w:val="center"/>
          </w:tcPr>
          <w:p w14:paraId="39678628" w14:textId="44F7FC8E" w:rsidR="007A5E64" w:rsidRPr="00053B4C" w:rsidRDefault="00053B4C" w:rsidP="00AA7555">
            <w:pPr>
              <w:spacing w:line="360" w:lineRule="auto"/>
              <w:jc w:val="both"/>
              <w:rPr>
                <w:rFonts w:ascii="Times New Roman" w:hAnsi="Times New Roman"/>
                <w:b/>
                <w:bCs/>
                <w:sz w:val="24"/>
                <w:szCs w:val="24"/>
              </w:rPr>
            </w:pPr>
            <w:r w:rsidRPr="00053B4C">
              <w:rPr>
                <w:rFonts w:ascii="Times New Roman" w:hAnsi="Times New Roman"/>
                <w:b/>
                <w:bCs/>
                <w:sz w:val="24"/>
                <w:szCs w:val="24"/>
              </w:rPr>
              <w:t>10</w:t>
            </w:r>
          </w:p>
        </w:tc>
        <w:tc>
          <w:tcPr>
            <w:tcW w:w="1843" w:type="dxa"/>
            <w:tcBorders>
              <w:top w:val="single" w:sz="4" w:space="0" w:color="auto"/>
              <w:left w:val="single" w:sz="4" w:space="0" w:color="auto"/>
              <w:bottom w:val="single" w:sz="4" w:space="0" w:color="auto"/>
              <w:right w:val="single" w:sz="4" w:space="0" w:color="auto"/>
            </w:tcBorders>
          </w:tcPr>
          <w:p w14:paraId="53927E94" w14:textId="77777777" w:rsidR="007A5E64" w:rsidRPr="00053B4C" w:rsidRDefault="007A5E64" w:rsidP="00AA7555">
            <w:pPr>
              <w:jc w:val="both"/>
            </w:pPr>
            <w:r w:rsidRPr="00053B4C">
              <w:rPr>
                <w:rFonts w:ascii="Times New Roman" w:hAnsi="Times New Roman"/>
                <w:bCs/>
                <w:sz w:val="24"/>
                <w:szCs w:val="24"/>
              </w:rPr>
              <w:t>100/300</w:t>
            </w:r>
          </w:p>
        </w:tc>
        <w:tc>
          <w:tcPr>
            <w:tcW w:w="1842" w:type="dxa"/>
            <w:tcBorders>
              <w:top w:val="single" w:sz="4" w:space="0" w:color="auto"/>
              <w:left w:val="single" w:sz="4" w:space="0" w:color="auto"/>
              <w:bottom w:val="single" w:sz="4" w:space="0" w:color="auto"/>
              <w:right w:val="single" w:sz="4" w:space="0" w:color="auto"/>
            </w:tcBorders>
            <w:vAlign w:val="center"/>
          </w:tcPr>
          <w:p w14:paraId="360EC9A2" w14:textId="26154D2F" w:rsidR="007A5E64" w:rsidRPr="00053B4C" w:rsidRDefault="00053B4C" w:rsidP="00053B4C">
            <w:pPr>
              <w:spacing w:line="360" w:lineRule="auto"/>
              <w:jc w:val="both"/>
              <w:rPr>
                <w:rFonts w:ascii="Times New Roman" w:hAnsi="Times New Roman"/>
                <w:bCs/>
                <w:sz w:val="24"/>
                <w:szCs w:val="24"/>
              </w:rPr>
            </w:pPr>
            <w:r w:rsidRPr="00053B4C">
              <w:rPr>
                <w:rFonts w:ascii="Times New Roman" w:hAnsi="Times New Roman"/>
                <w:bCs/>
                <w:sz w:val="24"/>
                <w:szCs w:val="24"/>
              </w:rPr>
              <w:t>1000</w:t>
            </w:r>
            <w:r w:rsidR="007A5E64" w:rsidRPr="00053B4C">
              <w:rPr>
                <w:rFonts w:ascii="Times New Roman" w:hAnsi="Times New Roman"/>
                <w:bCs/>
                <w:sz w:val="24"/>
                <w:szCs w:val="24"/>
              </w:rPr>
              <w:t>/</w:t>
            </w:r>
            <w:r w:rsidRPr="00053B4C">
              <w:rPr>
                <w:rFonts w:ascii="Times New Roman" w:hAnsi="Times New Roman"/>
                <w:bCs/>
                <w:sz w:val="24"/>
                <w:szCs w:val="24"/>
              </w:rPr>
              <w:t>3000</w:t>
            </w:r>
          </w:p>
        </w:tc>
        <w:tc>
          <w:tcPr>
            <w:tcW w:w="1418" w:type="dxa"/>
            <w:tcBorders>
              <w:top w:val="single" w:sz="4" w:space="0" w:color="auto"/>
              <w:left w:val="single" w:sz="4" w:space="0" w:color="auto"/>
              <w:bottom w:val="single" w:sz="4" w:space="0" w:color="auto"/>
              <w:right w:val="single" w:sz="4" w:space="0" w:color="auto"/>
            </w:tcBorders>
          </w:tcPr>
          <w:p w14:paraId="705A2BD5" w14:textId="77777777" w:rsidR="007A5E64" w:rsidRPr="00053B4C" w:rsidRDefault="007A5E64" w:rsidP="00AA7555">
            <w:pPr>
              <w:jc w:val="both"/>
            </w:pPr>
            <w:r w:rsidRPr="00053B4C">
              <w:rPr>
                <w:rFonts w:ascii="Times New Roman" w:hAnsi="Times New Roman"/>
                <w:bCs/>
                <w:sz w:val="24"/>
                <w:szCs w:val="24"/>
              </w:rPr>
              <w:t>100/300</w:t>
            </w:r>
          </w:p>
        </w:tc>
      </w:tr>
      <w:tr w:rsidR="007A5E64" w14:paraId="079190E5" w14:textId="77777777" w:rsidTr="00735848">
        <w:trPr>
          <w:trHeight w:val="135"/>
        </w:trPr>
        <w:tc>
          <w:tcPr>
            <w:tcW w:w="2405" w:type="dxa"/>
            <w:tcBorders>
              <w:top w:val="single" w:sz="4" w:space="0" w:color="auto"/>
              <w:left w:val="single" w:sz="4" w:space="0" w:color="auto"/>
              <w:bottom w:val="single" w:sz="4" w:space="0" w:color="auto"/>
              <w:right w:val="single" w:sz="4" w:space="0" w:color="auto"/>
            </w:tcBorders>
            <w:vAlign w:val="center"/>
          </w:tcPr>
          <w:p w14:paraId="010CBCE3" w14:textId="5E77B36F" w:rsidR="007A5E64" w:rsidRPr="00053B4C" w:rsidRDefault="00215B6C" w:rsidP="00AA7555">
            <w:pPr>
              <w:spacing w:line="360" w:lineRule="auto"/>
              <w:jc w:val="both"/>
              <w:rPr>
                <w:rFonts w:ascii="Times New Roman" w:hAnsi="Times New Roman"/>
                <w:bCs/>
                <w:sz w:val="24"/>
                <w:szCs w:val="24"/>
              </w:rPr>
            </w:pPr>
            <w:r>
              <w:rPr>
                <w:rFonts w:ascii="Times New Roman" w:hAnsi="Times New Roman"/>
                <w:bCs/>
                <w:sz w:val="24"/>
                <w:szCs w:val="24"/>
              </w:rPr>
              <w:t>Marzec 2027</w:t>
            </w:r>
            <w:r w:rsidR="007A5E64" w:rsidRPr="00053B4C">
              <w:rPr>
                <w:rFonts w:ascii="Times New Roman" w:hAnsi="Times New Roman"/>
                <w:bCs/>
                <w:sz w:val="24"/>
                <w:szCs w:val="24"/>
              </w:rPr>
              <w:t xml:space="preserve"> r. </w:t>
            </w:r>
          </w:p>
        </w:tc>
        <w:tc>
          <w:tcPr>
            <w:tcW w:w="1843" w:type="dxa"/>
            <w:tcBorders>
              <w:top w:val="single" w:sz="4" w:space="0" w:color="auto"/>
              <w:left w:val="single" w:sz="4" w:space="0" w:color="auto"/>
              <w:bottom w:val="single" w:sz="4" w:space="0" w:color="auto"/>
              <w:right w:val="single" w:sz="4" w:space="0" w:color="auto"/>
            </w:tcBorders>
            <w:vAlign w:val="center"/>
          </w:tcPr>
          <w:p w14:paraId="60B6F0AF" w14:textId="4099DADE" w:rsidR="007A5E64" w:rsidRPr="00053B4C" w:rsidRDefault="001C3A72" w:rsidP="00AA7555">
            <w:pPr>
              <w:spacing w:line="360" w:lineRule="auto"/>
              <w:jc w:val="both"/>
              <w:rPr>
                <w:rFonts w:ascii="Times New Roman" w:hAnsi="Times New Roman"/>
                <w:b/>
                <w:bCs/>
                <w:sz w:val="24"/>
                <w:szCs w:val="24"/>
              </w:rPr>
            </w:pPr>
            <w:r>
              <w:rPr>
                <w:rFonts w:ascii="Times New Roman" w:hAnsi="Times New Roman"/>
                <w:b/>
                <w:bCs/>
                <w:sz w:val="24"/>
                <w:szCs w:val="24"/>
              </w:rPr>
              <w:t>19</w:t>
            </w:r>
          </w:p>
        </w:tc>
        <w:tc>
          <w:tcPr>
            <w:tcW w:w="1843" w:type="dxa"/>
            <w:tcBorders>
              <w:top w:val="single" w:sz="4" w:space="0" w:color="auto"/>
              <w:left w:val="single" w:sz="4" w:space="0" w:color="auto"/>
              <w:bottom w:val="single" w:sz="4" w:space="0" w:color="auto"/>
              <w:right w:val="single" w:sz="4" w:space="0" w:color="auto"/>
            </w:tcBorders>
          </w:tcPr>
          <w:p w14:paraId="653C4775" w14:textId="77777777" w:rsidR="007A5E64" w:rsidRPr="00053B4C" w:rsidRDefault="007A5E64" w:rsidP="00AA7555">
            <w:pPr>
              <w:jc w:val="both"/>
            </w:pPr>
            <w:r w:rsidRPr="00053B4C">
              <w:rPr>
                <w:rFonts w:ascii="Times New Roman" w:hAnsi="Times New Roman"/>
                <w:bCs/>
                <w:sz w:val="24"/>
                <w:szCs w:val="24"/>
              </w:rPr>
              <w:t>100/300</w:t>
            </w:r>
          </w:p>
        </w:tc>
        <w:tc>
          <w:tcPr>
            <w:tcW w:w="1842" w:type="dxa"/>
            <w:tcBorders>
              <w:top w:val="single" w:sz="4" w:space="0" w:color="auto"/>
              <w:left w:val="single" w:sz="4" w:space="0" w:color="auto"/>
              <w:bottom w:val="single" w:sz="4" w:space="0" w:color="auto"/>
              <w:right w:val="single" w:sz="4" w:space="0" w:color="auto"/>
            </w:tcBorders>
            <w:vAlign w:val="center"/>
          </w:tcPr>
          <w:p w14:paraId="548E4FA9" w14:textId="3AC8F740" w:rsidR="007A5E64" w:rsidRPr="00053B4C" w:rsidRDefault="002B50DE" w:rsidP="00053B4C">
            <w:pPr>
              <w:spacing w:line="360" w:lineRule="auto"/>
              <w:jc w:val="both"/>
              <w:rPr>
                <w:rFonts w:ascii="Times New Roman" w:hAnsi="Times New Roman"/>
                <w:bCs/>
                <w:sz w:val="24"/>
                <w:szCs w:val="24"/>
              </w:rPr>
            </w:pPr>
            <w:r>
              <w:rPr>
                <w:rFonts w:ascii="Times New Roman" w:hAnsi="Times New Roman"/>
                <w:bCs/>
                <w:sz w:val="24"/>
                <w:szCs w:val="24"/>
              </w:rPr>
              <w:t>1900/5700</w:t>
            </w:r>
          </w:p>
        </w:tc>
        <w:tc>
          <w:tcPr>
            <w:tcW w:w="1418" w:type="dxa"/>
            <w:tcBorders>
              <w:top w:val="single" w:sz="4" w:space="0" w:color="auto"/>
              <w:left w:val="single" w:sz="4" w:space="0" w:color="auto"/>
              <w:bottom w:val="single" w:sz="4" w:space="0" w:color="auto"/>
              <w:right w:val="single" w:sz="4" w:space="0" w:color="auto"/>
            </w:tcBorders>
          </w:tcPr>
          <w:p w14:paraId="7292DF68" w14:textId="77777777" w:rsidR="007A5E64" w:rsidRPr="00053B4C" w:rsidRDefault="007A5E64" w:rsidP="00AA7555">
            <w:pPr>
              <w:jc w:val="both"/>
            </w:pPr>
            <w:r w:rsidRPr="00053B4C">
              <w:rPr>
                <w:rFonts w:ascii="Times New Roman" w:hAnsi="Times New Roman"/>
                <w:bCs/>
                <w:sz w:val="24"/>
                <w:szCs w:val="24"/>
              </w:rPr>
              <w:t>100/300</w:t>
            </w:r>
          </w:p>
        </w:tc>
      </w:tr>
      <w:tr w:rsidR="007A5E64" w14:paraId="62818B7C" w14:textId="77777777" w:rsidTr="00735848">
        <w:tc>
          <w:tcPr>
            <w:tcW w:w="2405" w:type="dxa"/>
            <w:tcBorders>
              <w:top w:val="single" w:sz="4" w:space="0" w:color="auto"/>
              <w:left w:val="single" w:sz="4" w:space="0" w:color="auto"/>
              <w:bottom w:val="single" w:sz="4" w:space="0" w:color="auto"/>
              <w:right w:val="single" w:sz="4" w:space="0" w:color="auto"/>
            </w:tcBorders>
            <w:hideMark/>
          </w:tcPr>
          <w:p w14:paraId="76705B42" w14:textId="44C019EF" w:rsidR="007A5E64" w:rsidRPr="00053B4C" w:rsidRDefault="00215B6C" w:rsidP="00AA7555">
            <w:pPr>
              <w:spacing w:line="360" w:lineRule="auto"/>
              <w:jc w:val="both"/>
              <w:rPr>
                <w:rFonts w:ascii="Times New Roman" w:hAnsi="Times New Roman"/>
                <w:sz w:val="24"/>
                <w:szCs w:val="24"/>
              </w:rPr>
            </w:pPr>
            <w:r>
              <w:rPr>
                <w:rFonts w:ascii="Times New Roman" w:hAnsi="Times New Roman"/>
                <w:sz w:val="24"/>
                <w:szCs w:val="24"/>
              </w:rPr>
              <w:t>Kwiecień 2027</w:t>
            </w:r>
            <w:r w:rsidR="007A5E64" w:rsidRPr="00053B4C">
              <w:rPr>
                <w:rFonts w:ascii="Times New Roman" w:hAnsi="Times New Roman"/>
                <w:sz w:val="24"/>
                <w:szCs w:val="24"/>
              </w:rPr>
              <w:t xml:space="preserve"> r.</w:t>
            </w:r>
          </w:p>
        </w:tc>
        <w:tc>
          <w:tcPr>
            <w:tcW w:w="1843" w:type="dxa"/>
            <w:tcBorders>
              <w:top w:val="single" w:sz="4" w:space="0" w:color="auto"/>
              <w:left w:val="single" w:sz="4" w:space="0" w:color="auto"/>
              <w:bottom w:val="single" w:sz="4" w:space="0" w:color="auto"/>
              <w:right w:val="single" w:sz="4" w:space="0" w:color="auto"/>
            </w:tcBorders>
            <w:vAlign w:val="center"/>
          </w:tcPr>
          <w:p w14:paraId="4F69EA69" w14:textId="7229D0EC" w:rsidR="007A5E64" w:rsidRPr="00053B4C" w:rsidRDefault="00137EAD" w:rsidP="00AA7555">
            <w:pPr>
              <w:spacing w:line="360" w:lineRule="auto"/>
              <w:jc w:val="both"/>
              <w:rPr>
                <w:rFonts w:ascii="Times New Roman" w:hAnsi="Times New Roman"/>
                <w:b/>
                <w:sz w:val="24"/>
                <w:szCs w:val="24"/>
              </w:rPr>
            </w:pPr>
            <w:r>
              <w:rPr>
                <w:rFonts w:ascii="Times New Roman" w:hAnsi="Times New Roman"/>
                <w:b/>
                <w:sz w:val="24"/>
                <w:szCs w:val="24"/>
              </w:rPr>
              <w:t>19</w:t>
            </w:r>
          </w:p>
        </w:tc>
        <w:tc>
          <w:tcPr>
            <w:tcW w:w="1843" w:type="dxa"/>
            <w:tcBorders>
              <w:top w:val="single" w:sz="4" w:space="0" w:color="auto"/>
              <w:left w:val="single" w:sz="4" w:space="0" w:color="auto"/>
              <w:bottom w:val="single" w:sz="4" w:space="0" w:color="auto"/>
              <w:right w:val="single" w:sz="4" w:space="0" w:color="auto"/>
            </w:tcBorders>
          </w:tcPr>
          <w:p w14:paraId="2D52ACAA" w14:textId="77777777" w:rsidR="007A5E64" w:rsidRPr="00053B4C" w:rsidRDefault="007A5E64" w:rsidP="00AA7555">
            <w:pPr>
              <w:jc w:val="both"/>
            </w:pPr>
            <w:r w:rsidRPr="00053B4C">
              <w:rPr>
                <w:rFonts w:ascii="Times New Roman" w:hAnsi="Times New Roman"/>
                <w:bCs/>
                <w:sz w:val="24"/>
                <w:szCs w:val="24"/>
              </w:rPr>
              <w:t>100/300</w:t>
            </w:r>
          </w:p>
        </w:tc>
        <w:tc>
          <w:tcPr>
            <w:tcW w:w="1842" w:type="dxa"/>
            <w:tcBorders>
              <w:top w:val="single" w:sz="4" w:space="0" w:color="auto"/>
              <w:left w:val="single" w:sz="4" w:space="0" w:color="auto"/>
              <w:bottom w:val="single" w:sz="4" w:space="0" w:color="auto"/>
              <w:right w:val="single" w:sz="4" w:space="0" w:color="auto"/>
            </w:tcBorders>
          </w:tcPr>
          <w:p w14:paraId="57B6CC86" w14:textId="6BD240C1" w:rsidR="007A5E64" w:rsidRPr="00053B4C" w:rsidRDefault="002B50DE" w:rsidP="00053B4C">
            <w:pPr>
              <w:spacing w:line="360" w:lineRule="auto"/>
              <w:jc w:val="both"/>
              <w:rPr>
                <w:rFonts w:ascii="Times New Roman" w:hAnsi="Times New Roman"/>
                <w:sz w:val="24"/>
                <w:szCs w:val="24"/>
              </w:rPr>
            </w:pPr>
            <w:r>
              <w:rPr>
                <w:rFonts w:ascii="Times New Roman" w:hAnsi="Times New Roman"/>
                <w:sz w:val="24"/>
                <w:szCs w:val="24"/>
              </w:rPr>
              <w:t>1900/5700</w:t>
            </w:r>
          </w:p>
        </w:tc>
        <w:tc>
          <w:tcPr>
            <w:tcW w:w="1418" w:type="dxa"/>
            <w:tcBorders>
              <w:top w:val="single" w:sz="4" w:space="0" w:color="auto"/>
              <w:left w:val="single" w:sz="4" w:space="0" w:color="auto"/>
              <w:bottom w:val="single" w:sz="4" w:space="0" w:color="auto"/>
              <w:right w:val="single" w:sz="4" w:space="0" w:color="auto"/>
            </w:tcBorders>
          </w:tcPr>
          <w:p w14:paraId="1AD1178F" w14:textId="77777777" w:rsidR="007A5E64" w:rsidRPr="00053B4C" w:rsidRDefault="007A5E64" w:rsidP="00AA7555">
            <w:pPr>
              <w:jc w:val="both"/>
            </w:pPr>
            <w:r w:rsidRPr="00053B4C">
              <w:rPr>
                <w:rFonts w:ascii="Times New Roman" w:hAnsi="Times New Roman"/>
                <w:bCs/>
                <w:sz w:val="24"/>
                <w:szCs w:val="24"/>
              </w:rPr>
              <w:t>100/300</w:t>
            </w:r>
          </w:p>
        </w:tc>
      </w:tr>
      <w:tr w:rsidR="007A5E64" w14:paraId="237C9DF0" w14:textId="77777777" w:rsidTr="00735848">
        <w:tc>
          <w:tcPr>
            <w:tcW w:w="2405" w:type="dxa"/>
            <w:tcBorders>
              <w:top w:val="single" w:sz="4" w:space="0" w:color="auto"/>
              <w:left w:val="single" w:sz="4" w:space="0" w:color="auto"/>
              <w:bottom w:val="single" w:sz="4" w:space="0" w:color="auto"/>
              <w:right w:val="single" w:sz="4" w:space="0" w:color="auto"/>
            </w:tcBorders>
            <w:hideMark/>
          </w:tcPr>
          <w:p w14:paraId="1ED0F947" w14:textId="712B457B" w:rsidR="007A5E64" w:rsidRPr="00B13692" w:rsidRDefault="00215B6C" w:rsidP="00AA7555">
            <w:pPr>
              <w:spacing w:line="360" w:lineRule="auto"/>
              <w:jc w:val="both"/>
              <w:rPr>
                <w:rFonts w:ascii="Times New Roman" w:hAnsi="Times New Roman"/>
                <w:sz w:val="24"/>
                <w:szCs w:val="24"/>
              </w:rPr>
            </w:pPr>
            <w:r>
              <w:rPr>
                <w:rFonts w:ascii="Times New Roman" w:hAnsi="Times New Roman"/>
                <w:sz w:val="24"/>
                <w:szCs w:val="24"/>
              </w:rPr>
              <w:t>Maj 2027</w:t>
            </w:r>
            <w:r w:rsidR="007A5E64" w:rsidRPr="00B13692">
              <w:rPr>
                <w:rFonts w:ascii="Times New Roman" w:hAnsi="Times New Roman"/>
                <w:sz w:val="24"/>
                <w:szCs w:val="24"/>
              </w:rPr>
              <w:t xml:space="preserve"> r.</w:t>
            </w:r>
          </w:p>
        </w:tc>
        <w:tc>
          <w:tcPr>
            <w:tcW w:w="1843" w:type="dxa"/>
            <w:tcBorders>
              <w:top w:val="single" w:sz="4" w:space="0" w:color="auto"/>
              <w:left w:val="single" w:sz="4" w:space="0" w:color="auto"/>
              <w:bottom w:val="single" w:sz="4" w:space="0" w:color="auto"/>
              <w:right w:val="single" w:sz="4" w:space="0" w:color="auto"/>
            </w:tcBorders>
            <w:vAlign w:val="center"/>
          </w:tcPr>
          <w:p w14:paraId="51F7DB7A" w14:textId="42A4FE7E" w:rsidR="007A5E64" w:rsidRPr="00B13692" w:rsidRDefault="00137EAD" w:rsidP="00AA7555">
            <w:pPr>
              <w:spacing w:line="360" w:lineRule="auto"/>
              <w:jc w:val="both"/>
              <w:rPr>
                <w:rFonts w:ascii="Times New Roman" w:hAnsi="Times New Roman"/>
                <w:b/>
                <w:sz w:val="24"/>
                <w:szCs w:val="24"/>
              </w:rPr>
            </w:pPr>
            <w:r>
              <w:rPr>
                <w:rFonts w:ascii="Times New Roman" w:hAnsi="Times New Roman"/>
                <w:b/>
                <w:sz w:val="24"/>
                <w:szCs w:val="24"/>
              </w:rPr>
              <w:t>18</w:t>
            </w:r>
          </w:p>
        </w:tc>
        <w:tc>
          <w:tcPr>
            <w:tcW w:w="1843" w:type="dxa"/>
            <w:tcBorders>
              <w:top w:val="single" w:sz="4" w:space="0" w:color="auto"/>
              <w:left w:val="single" w:sz="4" w:space="0" w:color="auto"/>
              <w:bottom w:val="single" w:sz="4" w:space="0" w:color="auto"/>
              <w:right w:val="single" w:sz="4" w:space="0" w:color="auto"/>
            </w:tcBorders>
          </w:tcPr>
          <w:p w14:paraId="2CABCA7D" w14:textId="77777777" w:rsidR="007A5E64" w:rsidRPr="00B13692" w:rsidRDefault="007A5E64" w:rsidP="00AA7555">
            <w:pPr>
              <w:jc w:val="both"/>
            </w:pPr>
            <w:r w:rsidRPr="00B13692">
              <w:rPr>
                <w:rFonts w:ascii="Times New Roman" w:hAnsi="Times New Roman"/>
                <w:bCs/>
                <w:sz w:val="24"/>
                <w:szCs w:val="24"/>
              </w:rPr>
              <w:t>100/300</w:t>
            </w:r>
          </w:p>
        </w:tc>
        <w:tc>
          <w:tcPr>
            <w:tcW w:w="1842" w:type="dxa"/>
            <w:tcBorders>
              <w:top w:val="single" w:sz="4" w:space="0" w:color="auto"/>
              <w:left w:val="single" w:sz="4" w:space="0" w:color="auto"/>
              <w:bottom w:val="single" w:sz="4" w:space="0" w:color="auto"/>
              <w:right w:val="single" w:sz="4" w:space="0" w:color="auto"/>
            </w:tcBorders>
          </w:tcPr>
          <w:p w14:paraId="5583D7DA" w14:textId="1DB75E27" w:rsidR="007A5E64" w:rsidRPr="00B13692" w:rsidRDefault="002B50DE" w:rsidP="00B13692">
            <w:pPr>
              <w:spacing w:line="360" w:lineRule="auto"/>
              <w:jc w:val="both"/>
              <w:rPr>
                <w:rFonts w:ascii="Times New Roman" w:hAnsi="Times New Roman"/>
                <w:sz w:val="24"/>
                <w:szCs w:val="24"/>
              </w:rPr>
            </w:pPr>
            <w:r>
              <w:rPr>
                <w:rFonts w:ascii="Times New Roman" w:hAnsi="Times New Roman"/>
                <w:sz w:val="24"/>
                <w:szCs w:val="24"/>
              </w:rPr>
              <w:t>1800/</w:t>
            </w:r>
            <w:r w:rsidR="001E7488">
              <w:rPr>
                <w:rFonts w:ascii="Times New Roman" w:hAnsi="Times New Roman"/>
                <w:sz w:val="24"/>
                <w:szCs w:val="24"/>
              </w:rPr>
              <w:t>5400</w:t>
            </w:r>
          </w:p>
        </w:tc>
        <w:tc>
          <w:tcPr>
            <w:tcW w:w="1418" w:type="dxa"/>
            <w:tcBorders>
              <w:top w:val="single" w:sz="4" w:space="0" w:color="auto"/>
              <w:left w:val="single" w:sz="4" w:space="0" w:color="auto"/>
              <w:bottom w:val="single" w:sz="4" w:space="0" w:color="auto"/>
              <w:right w:val="single" w:sz="4" w:space="0" w:color="auto"/>
            </w:tcBorders>
          </w:tcPr>
          <w:p w14:paraId="3DFCBA1C" w14:textId="77777777" w:rsidR="007A5E64" w:rsidRPr="00B13692" w:rsidRDefault="007A5E64" w:rsidP="00AA7555">
            <w:pPr>
              <w:jc w:val="both"/>
            </w:pPr>
            <w:r w:rsidRPr="00B13692">
              <w:rPr>
                <w:rFonts w:ascii="Times New Roman" w:hAnsi="Times New Roman"/>
                <w:bCs/>
                <w:sz w:val="24"/>
                <w:szCs w:val="24"/>
              </w:rPr>
              <w:t>100/300</w:t>
            </w:r>
          </w:p>
        </w:tc>
      </w:tr>
      <w:tr w:rsidR="007A5E64" w14:paraId="63DB2662" w14:textId="77777777" w:rsidTr="00735848">
        <w:tc>
          <w:tcPr>
            <w:tcW w:w="2405" w:type="dxa"/>
            <w:tcBorders>
              <w:top w:val="single" w:sz="4" w:space="0" w:color="auto"/>
              <w:left w:val="single" w:sz="4" w:space="0" w:color="auto"/>
              <w:bottom w:val="single" w:sz="4" w:space="0" w:color="auto"/>
              <w:right w:val="single" w:sz="4" w:space="0" w:color="auto"/>
            </w:tcBorders>
            <w:hideMark/>
          </w:tcPr>
          <w:p w14:paraId="7EC3CAE3" w14:textId="484182AD" w:rsidR="007A5E64" w:rsidRPr="00B13692" w:rsidRDefault="007A5E64" w:rsidP="00AA7555">
            <w:pPr>
              <w:spacing w:line="360" w:lineRule="auto"/>
              <w:jc w:val="both"/>
              <w:rPr>
                <w:rFonts w:ascii="Times New Roman" w:hAnsi="Times New Roman"/>
                <w:sz w:val="24"/>
                <w:szCs w:val="24"/>
              </w:rPr>
            </w:pPr>
            <w:r w:rsidRPr="00B13692">
              <w:rPr>
                <w:rFonts w:ascii="Times New Roman" w:hAnsi="Times New Roman"/>
                <w:sz w:val="24"/>
                <w:szCs w:val="24"/>
              </w:rPr>
              <w:t xml:space="preserve">Czerwiec </w:t>
            </w:r>
            <w:r w:rsidR="00215B6C">
              <w:rPr>
                <w:rFonts w:ascii="Times New Roman" w:hAnsi="Times New Roman"/>
                <w:sz w:val="24"/>
                <w:szCs w:val="24"/>
              </w:rPr>
              <w:t>2027</w:t>
            </w:r>
            <w:r w:rsidRPr="00B13692">
              <w:rPr>
                <w:rFonts w:ascii="Times New Roman" w:hAnsi="Times New Roman"/>
                <w:sz w:val="24"/>
                <w:szCs w:val="24"/>
              </w:rPr>
              <w:t xml:space="preserve"> r.</w:t>
            </w:r>
          </w:p>
        </w:tc>
        <w:tc>
          <w:tcPr>
            <w:tcW w:w="1843" w:type="dxa"/>
            <w:tcBorders>
              <w:top w:val="single" w:sz="4" w:space="0" w:color="auto"/>
              <w:left w:val="single" w:sz="4" w:space="0" w:color="auto"/>
              <w:bottom w:val="single" w:sz="4" w:space="0" w:color="auto"/>
              <w:right w:val="single" w:sz="4" w:space="0" w:color="auto"/>
            </w:tcBorders>
            <w:vAlign w:val="center"/>
          </w:tcPr>
          <w:p w14:paraId="384B6A57" w14:textId="0E9976AD" w:rsidR="007A5E64" w:rsidRPr="00B13692" w:rsidRDefault="00137EAD" w:rsidP="00AA7555">
            <w:pPr>
              <w:spacing w:line="360" w:lineRule="auto"/>
              <w:jc w:val="both"/>
              <w:rPr>
                <w:rFonts w:ascii="Times New Roman" w:hAnsi="Times New Roman"/>
                <w:b/>
                <w:sz w:val="24"/>
                <w:szCs w:val="24"/>
              </w:rPr>
            </w:pPr>
            <w:r>
              <w:rPr>
                <w:rFonts w:ascii="Times New Roman" w:hAnsi="Times New Roman"/>
                <w:b/>
                <w:sz w:val="24"/>
                <w:szCs w:val="24"/>
              </w:rPr>
              <w:t>18</w:t>
            </w:r>
          </w:p>
        </w:tc>
        <w:tc>
          <w:tcPr>
            <w:tcW w:w="1843" w:type="dxa"/>
            <w:tcBorders>
              <w:top w:val="single" w:sz="4" w:space="0" w:color="auto"/>
              <w:left w:val="single" w:sz="4" w:space="0" w:color="auto"/>
              <w:bottom w:val="single" w:sz="4" w:space="0" w:color="auto"/>
              <w:right w:val="single" w:sz="4" w:space="0" w:color="auto"/>
            </w:tcBorders>
          </w:tcPr>
          <w:p w14:paraId="403B5975" w14:textId="77777777" w:rsidR="007A5E64" w:rsidRPr="00B13692" w:rsidRDefault="007A5E64" w:rsidP="00AA7555">
            <w:pPr>
              <w:jc w:val="both"/>
            </w:pPr>
            <w:r w:rsidRPr="00B13692">
              <w:rPr>
                <w:rFonts w:ascii="Times New Roman" w:hAnsi="Times New Roman"/>
                <w:bCs/>
                <w:sz w:val="24"/>
                <w:szCs w:val="24"/>
              </w:rPr>
              <w:t>100/300</w:t>
            </w:r>
          </w:p>
        </w:tc>
        <w:tc>
          <w:tcPr>
            <w:tcW w:w="1842" w:type="dxa"/>
            <w:tcBorders>
              <w:top w:val="single" w:sz="4" w:space="0" w:color="auto"/>
              <w:left w:val="single" w:sz="4" w:space="0" w:color="auto"/>
              <w:bottom w:val="single" w:sz="4" w:space="0" w:color="auto"/>
              <w:right w:val="single" w:sz="4" w:space="0" w:color="auto"/>
            </w:tcBorders>
          </w:tcPr>
          <w:p w14:paraId="3FE3ACC7" w14:textId="78AE7FBE" w:rsidR="007A5E64" w:rsidRPr="00B13692" w:rsidRDefault="001E7488" w:rsidP="00AA7555">
            <w:pPr>
              <w:spacing w:line="360" w:lineRule="auto"/>
              <w:jc w:val="both"/>
              <w:rPr>
                <w:rFonts w:ascii="Times New Roman" w:hAnsi="Times New Roman"/>
                <w:sz w:val="24"/>
                <w:szCs w:val="24"/>
              </w:rPr>
            </w:pPr>
            <w:r>
              <w:rPr>
                <w:rFonts w:ascii="Times New Roman" w:hAnsi="Times New Roman"/>
                <w:sz w:val="24"/>
                <w:szCs w:val="24"/>
              </w:rPr>
              <w:t>1800/5400</w:t>
            </w:r>
          </w:p>
        </w:tc>
        <w:tc>
          <w:tcPr>
            <w:tcW w:w="1418" w:type="dxa"/>
            <w:tcBorders>
              <w:top w:val="single" w:sz="4" w:space="0" w:color="auto"/>
              <w:left w:val="single" w:sz="4" w:space="0" w:color="auto"/>
              <w:bottom w:val="single" w:sz="4" w:space="0" w:color="auto"/>
              <w:right w:val="single" w:sz="4" w:space="0" w:color="auto"/>
            </w:tcBorders>
          </w:tcPr>
          <w:p w14:paraId="1C682EE1" w14:textId="77777777" w:rsidR="007A5E64" w:rsidRPr="00B13692" w:rsidRDefault="007A5E64" w:rsidP="00AA7555">
            <w:pPr>
              <w:jc w:val="both"/>
            </w:pPr>
            <w:r w:rsidRPr="00B13692">
              <w:rPr>
                <w:rFonts w:ascii="Times New Roman" w:hAnsi="Times New Roman"/>
                <w:bCs/>
                <w:sz w:val="24"/>
                <w:szCs w:val="24"/>
              </w:rPr>
              <w:t>100/300</w:t>
            </w:r>
          </w:p>
        </w:tc>
      </w:tr>
      <w:tr w:rsidR="009D524E" w14:paraId="3960C146" w14:textId="77777777" w:rsidTr="009D524E">
        <w:tc>
          <w:tcPr>
            <w:tcW w:w="2405" w:type="dxa"/>
            <w:tcBorders>
              <w:top w:val="single" w:sz="4" w:space="0" w:color="auto"/>
              <w:left w:val="single" w:sz="4" w:space="0" w:color="auto"/>
              <w:bottom w:val="single" w:sz="4" w:space="0" w:color="auto"/>
              <w:right w:val="single" w:sz="4" w:space="0" w:color="auto"/>
            </w:tcBorders>
            <w:hideMark/>
          </w:tcPr>
          <w:p w14:paraId="695C63BA" w14:textId="4E6D4912" w:rsidR="009D524E" w:rsidRPr="00B13692" w:rsidRDefault="00F66F40" w:rsidP="00AA7555">
            <w:pPr>
              <w:spacing w:line="360" w:lineRule="auto"/>
              <w:jc w:val="both"/>
              <w:rPr>
                <w:rFonts w:ascii="Times New Roman" w:hAnsi="Times New Roman"/>
                <w:sz w:val="24"/>
                <w:szCs w:val="24"/>
              </w:rPr>
            </w:pPr>
            <w:r>
              <w:rPr>
                <w:rFonts w:ascii="Times New Roman" w:hAnsi="Times New Roman"/>
                <w:sz w:val="24"/>
                <w:szCs w:val="24"/>
              </w:rPr>
              <w:t>Lipiec 2027</w:t>
            </w:r>
            <w:r w:rsidR="009D524E" w:rsidRPr="00B13692">
              <w:rPr>
                <w:rFonts w:ascii="Times New Roman" w:hAnsi="Times New Roman"/>
                <w:sz w:val="24"/>
                <w:szCs w:val="24"/>
              </w:rPr>
              <w:t xml:space="preserve"> 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6AC684" w14:textId="77777777" w:rsidR="009D524E" w:rsidRPr="00B13692" w:rsidRDefault="009D524E" w:rsidP="00AA7555">
            <w:pPr>
              <w:spacing w:line="360" w:lineRule="auto"/>
              <w:jc w:val="both"/>
              <w:rPr>
                <w:rFonts w:ascii="Times New Roman" w:hAnsi="Times New Roman"/>
                <w:b/>
                <w:sz w:val="24"/>
                <w:szCs w:val="24"/>
              </w:rPr>
            </w:pPr>
            <w:r w:rsidRPr="00B13692">
              <w:rPr>
                <w:rFonts w:ascii="Times New Roman" w:hAnsi="Times New Roman"/>
                <w:b/>
                <w:sz w:val="24"/>
                <w:szCs w:val="24"/>
              </w:rPr>
              <w:t>0</w:t>
            </w:r>
          </w:p>
        </w:tc>
        <w:tc>
          <w:tcPr>
            <w:tcW w:w="1843" w:type="dxa"/>
            <w:tcBorders>
              <w:top w:val="single" w:sz="4" w:space="0" w:color="auto"/>
              <w:left w:val="single" w:sz="4" w:space="0" w:color="auto"/>
              <w:bottom w:val="single" w:sz="4" w:space="0" w:color="auto"/>
              <w:right w:val="single" w:sz="4" w:space="0" w:color="auto"/>
            </w:tcBorders>
            <w:hideMark/>
          </w:tcPr>
          <w:p w14:paraId="534E77AA" w14:textId="77777777" w:rsidR="009D524E" w:rsidRPr="00B13692" w:rsidRDefault="009D524E" w:rsidP="00AA7555">
            <w:pPr>
              <w:spacing w:line="360" w:lineRule="auto"/>
              <w:jc w:val="both"/>
              <w:rPr>
                <w:rFonts w:ascii="Times New Roman" w:hAnsi="Times New Roman"/>
                <w:sz w:val="24"/>
                <w:szCs w:val="24"/>
              </w:rPr>
            </w:pPr>
            <w:r w:rsidRPr="00B13692">
              <w:rPr>
                <w:rFonts w:ascii="Times New Roman" w:hAnsi="Times New Roman"/>
                <w:sz w:val="24"/>
                <w:szCs w:val="24"/>
              </w:rPr>
              <w:t>0</w:t>
            </w:r>
          </w:p>
        </w:tc>
        <w:tc>
          <w:tcPr>
            <w:tcW w:w="1842" w:type="dxa"/>
            <w:tcBorders>
              <w:top w:val="single" w:sz="4" w:space="0" w:color="auto"/>
              <w:left w:val="single" w:sz="4" w:space="0" w:color="auto"/>
              <w:bottom w:val="single" w:sz="4" w:space="0" w:color="auto"/>
              <w:right w:val="single" w:sz="4" w:space="0" w:color="auto"/>
            </w:tcBorders>
            <w:hideMark/>
          </w:tcPr>
          <w:p w14:paraId="04519A11" w14:textId="77777777" w:rsidR="009D524E" w:rsidRPr="00B13692" w:rsidRDefault="009D524E" w:rsidP="00AA7555">
            <w:pPr>
              <w:spacing w:line="360" w:lineRule="auto"/>
              <w:jc w:val="both"/>
              <w:rPr>
                <w:rFonts w:ascii="Times New Roman" w:hAnsi="Times New Roman"/>
                <w:sz w:val="24"/>
                <w:szCs w:val="24"/>
              </w:rPr>
            </w:pPr>
            <w:r w:rsidRPr="00B13692">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02177" w14:textId="77777777" w:rsidR="009D524E" w:rsidRPr="00B13692" w:rsidRDefault="009D524E" w:rsidP="00AA7555">
            <w:pPr>
              <w:spacing w:line="360" w:lineRule="auto"/>
              <w:jc w:val="both"/>
              <w:rPr>
                <w:rFonts w:ascii="Times New Roman" w:hAnsi="Times New Roman"/>
                <w:sz w:val="24"/>
                <w:szCs w:val="24"/>
              </w:rPr>
            </w:pPr>
            <w:r w:rsidRPr="00B13692">
              <w:rPr>
                <w:rFonts w:ascii="Times New Roman" w:hAnsi="Times New Roman"/>
                <w:sz w:val="24"/>
                <w:szCs w:val="24"/>
              </w:rPr>
              <w:t>0</w:t>
            </w:r>
          </w:p>
        </w:tc>
      </w:tr>
      <w:tr w:rsidR="009D524E" w14:paraId="1F5CE1CB" w14:textId="77777777" w:rsidTr="009D524E">
        <w:tc>
          <w:tcPr>
            <w:tcW w:w="2405" w:type="dxa"/>
            <w:tcBorders>
              <w:top w:val="single" w:sz="4" w:space="0" w:color="auto"/>
              <w:left w:val="single" w:sz="4" w:space="0" w:color="auto"/>
              <w:bottom w:val="single" w:sz="4" w:space="0" w:color="auto"/>
              <w:right w:val="single" w:sz="4" w:space="0" w:color="auto"/>
            </w:tcBorders>
            <w:hideMark/>
          </w:tcPr>
          <w:p w14:paraId="4FE37B9C" w14:textId="27F4C370" w:rsidR="009D524E" w:rsidRPr="00B13692" w:rsidRDefault="00F66F40" w:rsidP="00AA7555">
            <w:pPr>
              <w:spacing w:line="360" w:lineRule="auto"/>
              <w:jc w:val="both"/>
              <w:rPr>
                <w:rFonts w:ascii="Times New Roman" w:hAnsi="Times New Roman"/>
                <w:sz w:val="24"/>
                <w:szCs w:val="24"/>
              </w:rPr>
            </w:pPr>
            <w:r>
              <w:rPr>
                <w:rFonts w:ascii="Times New Roman" w:hAnsi="Times New Roman"/>
                <w:sz w:val="24"/>
                <w:szCs w:val="24"/>
              </w:rPr>
              <w:t>Sierpień 2027</w:t>
            </w:r>
            <w:r w:rsidR="009D524E" w:rsidRPr="00B13692">
              <w:rPr>
                <w:rFonts w:ascii="Times New Roman" w:hAnsi="Times New Roman"/>
                <w:sz w:val="24"/>
                <w:szCs w:val="24"/>
              </w:rPr>
              <w:t xml:space="preserve"> 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0A0010" w14:textId="77777777" w:rsidR="009D524E" w:rsidRPr="00B13692" w:rsidRDefault="009D524E" w:rsidP="00AA7555">
            <w:pPr>
              <w:spacing w:line="360" w:lineRule="auto"/>
              <w:jc w:val="both"/>
              <w:rPr>
                <w:rFonts w:ascii="Times New Roman" w:hAnsi="Times New Roman"/>
                <w:b/>
                <w:sz w:val="24"/>
                <w:szCs w:val="24"/>
              </w:rPr>
            </w:pPr>
            <w:r w:rsidRPr="00B13692">
              <w:rPr>
                <w:rFonts w:ascii="Times New Roman" w:hAnsi="Times New Roman"/>
                <w:b/>
                <w:sz w:val="24"/>
                <w:szCs w:val="24"/>
              </w:rPr>
              <w:t>0</w:t>
            </w:r>
          </w:p>
        </w:tc>
        <w:tc>
          <w:tcPr>
            <w:tcW w:w="1843" w:type="dxa"/>
            <w:tcBorders>
              <w:top w:val="single" w:sz="4" w:space="0" w:color="auto"/>
              <w:left w:val="single" w:sz="4" w:space="0" w:color="auto"/>
              <w:bottom w:val="single" w:sz="4" w:space="0" w:color="auto"/>
              <w:right w:val="single" w:sz="4" w:space="0" w:color="auto"/>
            </w:tcBorders>
            <w:hideMark/>
          </w:tcPr>
          <w:p w14:paraId="4BB15156" w14:textId="77777777" w:rsidR="009D524E" w:rsidRPr="00B13692" w:rsidRDefault="009D524E" w:rsidP="00AA7555">
            <w:pPr>
              <w:spacing w:line="360" w:lineRule="auto"/>
              <w:jc w:val="both"/>
              <w:rPr>
                <w:rFonts w:ascii="Times New Roman" w:hAnsi="Times New Roman"/>
                <w:sz w:val="24"/>
                <w:szCs w:val="24"/>
              </w:rPr>
            </w:pPr>
            <w:r w:rsidRPr="00B13692">
              <w:rPr>
                <w:rFonts w:ascii="Times New Roman" w:hAnsi="Times New Roman"/>
                <w:sz w:val="24"/>
                <w:szCs w:val="24"/>
              </w:rPr>
              <w:t>0</w:t>
            </w:r>
          </w:p>
        </w:tc>
        <w:tc>
          <w:tcPr>
            <w:tcW w:w="1842" w:type="dxa"/>
            <w:tcBorders>
              <w:top w:val="single" w:sz="4" w:space="0" w:color="auto"/>
              <w:left w:val="single" w:sz="4" w:space="0" w:color="auto"/>
              <w:bottom w:val="single" w:sz="4" w:space="0" w:color="auto"/>
              <w:right w:val="single" w:sz="4" w:space="0" w:color="auto"/>
            </w:tcBorders>
            <w:hideMark/>
          </w:tcPr>
          <w:p w14:paraId="6C8A1CD1" w14:textId="77777777" w:rsidR="009D524E" w:rsidRPr="00B13692" w:rsidRDefault="009D524E" w:rsidP="00AA7555">
            <w:pPr>
              <w:spacing w:line="360" w:lineRule="auto"/>
              <w:jc w:val="both"/>
              <w:rPr>
                <w:rFonts w:ascii="Times New Roman" w:hAnsi="Times New Roman"/>
                <w:sz w:val="24"/>
                <w:szCs w:val="24"/>
              </w:rPr>
            </w:pPr>
            <w:r w:rsidRPr="00B13692">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07032" w14:textId="77777777" w:rsidR="009D524E" w:rsidRPr="00B13692" w:rsidRDefault="009D524E" w:rsidP="00AA7555">
            <w:pPr>
              <w:spacing w:line="360" w:lineRule="auto"/>
              <w:jc w:val="both"/>
              <w:rPr>
                <w:rFonts w:ascii="Times New Roman" w:hAnsi="Times New Roman"/>
                <w:sz w:val="24"/>
                <w:szCs w:val="24"/>
              </w:rPr>
            </w:pPr>
            <w:r w:rsidRPr="00B13692">
              <w:rPr>
                <w:rFonts w:ascii="Times New Roman" w:hAnsi="Times New Roman"/>
                <w:sz w:val="24"/>
                <w:szCs w:val="24"/>
              </w:rPr>
              <w:t>0</w:t>
            </w:r>
          </w:p>
        </w:tc>
      </w:tr>
      <w:tr w:rsidR="009D524E" w:rsidRPr="007A5E64" w14:paraId="7024A559" w14:textId="77777777" w:rsidTr="007A5E64">
        <w:tc>
          <w:tcPr>
            <w:tcW w:w="2405" w:type="dxa"/>
            <w:tcBorders>
              <w:top w:val="single" w:sz="4" w:space="0" w:color="auto"/>
              <w:left w:val="single" w:sz="4" w:space="0" w:color="auto"/>
              <w:bottom w:val="single" w:sz="4" w:space="0" w:color="auto"/>
              <w:right w:val="single" w:sz="4" w:space="0" w:color="auto"/>
            </w:tcBorders>
            <w:hideMark/>
          </w:tcPr>
          <w:p w14:paraId="494EE1FE" w14:textId="77777777" w:rsidR="009D524E" w:rsidRPr="00B13692" w:rsidRDefault="009D524E" w:rsidP="00AA7555">
            <w:pPr>
              <w:spacing w:line="360" w:lineRule="auto"/>
              <w:jc w:val="both"/>
              <w:rPr>
                <w:rFonts w:ascii="Times New Roman" w:hAnsi="Times New Roman"/>
                <w:sz w:val="24"/>
                <w:szCs w:val="24"/>
              </w:rPr>
            </w:pPr>
            <w:r w:rsidRPr="00B13692">
              <w:rPr>
                <w:rFonts w:ascii="Times New Roman" w:hAnsi="Times New Roman"/>
                <w:sz w:val="24"/>
                <w:szCs w:val="24"/>
              </w:rPr>
              <w:t xml:space="preserve">Razem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409E6B" w14:textId="208E5CA7" w:rsidR="009D524E" w:rsidRPr="00B13692" w:rsidRDefault="00137EAD" w:rsidP="00AA7555">
            <w:pPr>
              <w:spacing w:line="360" w:lineRule="auto"/>
              <w:jc w:val="both"/>
              <w:rPr>
                <w:rFonts w:ascii="Times New Roman" w:hAnsi="Times New Roman"/>
                <w:b/>
                <w:sz w:val="24"/>
                <w:szCs w:val="24"/>
              </w:rPr>
            </w:pPr>
            <w:r>
              <w:rPr>
                <w:rFonts w:ascii="Times New Roman" w:hAnsi="Times New Roman"/>
                <w:b/>
                <w:sz w:val="24"/>
                <w:szCs w:val="24"/>
              </w:rPr>
              <w:t>177</w:t>
            </w:r>
          </w:p>
        </w:tc>
        <w:tc>
          <w:tcPr>
            <w:tcW w:w="1843" w:type="dxa"/>
            <w:tcBorders>
              <w:top w:val="single" w:sz="4" w:space="0" w:color="auto"/>
              <w:left w:val="single" w:sz="4" w:space="0" w:color="auto"/>
              <w:bottom w:val="single" w:sz="4" w:space="0" w:color="auto"/>
              <w:right w:val="single" w:sz="4" w:space="0" w:color="auto"/>
            </w:tcBorders>
            <w:hideMark/>
          </w:tcPr>
          <w:p w14:paraId="340A6436" w14:textId="77777777" w:rsidR="009D524E" w:rsidRPr="00B13692" w:rsidRDefault="0075700D" w:rsidP="00AA7555">
            <w:pPr>
              <w:spacing w:line="360" w:lineRule="auto"/>
              <w:jc w:val="both"/>
              <w:rPr>
                <w:rFonts w:ascii="Times New Roman" w:hAnsi="Times New Roman"/>
                <w:b/>
                <w:sz w:val="24"/>
                <w:szCs w:val="24"/>
              </w:rPr>
            </w:pPr>
            <w:r w:rsidRPr="00B13692">
              <w:rPr>
                <w:rFonts w:ascii="Times New Roman" w:hAnsi="Times New Roman"/>
                <w:b/>
                <w:sz w:val="24"/>
                <w:szCs w:val="24"/>
              </w:rPr>
              <w:t>1000/3000</w:t>
            </w:r>
          </w:p>
        </w:tc>
        <w:tc>
          <w:tcPr>
            <w:tcW w:w="1842" w:type="dxa"/>
            <w:tcBorders>
              <w:top w:val="single" w:sz="4" w:space="0" w:color="auto"/>
              <w:left w:val="single" w:sz="4" w:space="0" w:color="auto"/>
              <w:bottom w:val="single" w:sz="4" w:space="0" w:color="auto"/>
              <w:right w:val="single" w:sz="4" w:space="0" w:color="auto"/>
            </w:tcBorders>
          </w:tcPr>
          <w:p w14:paraId="0DB3307B" w14:textId="6C48F8FE" w:rsidR="009D524E" w:rsidRPr="00B13692" w:rsidRDefault="001E7488" w:rsidP="00FD2479">
            <w:pPr>
              <w:spacing w:line="360" w:lineRule="auto"/>
              <w:jc w:val="both"/>
              <w:rPr>
                <w:rFonts w:ascii="Times New Roman" w:hAnsi="Times New Roman"/>
                <w:b/>
                <w:sz w:val="24"/>
                <w:szCs w:val="24"/>
              </w:rPr>
            </w:pPr>
            <w:r>
              <w:rPr>
                <w:rFonts w:ascii="Times New Roman" w:hAnsi="Times New Roman"/>
                <w:b/>
                <w:sz w:val="24"/>
                <w:szCs w:val="24"/>
              </w:rPr>
              <w:t>17700/53100</w:t>
            </w:r>
          </w:p>
        </w:tc>
        <w:tc>
          <w:tcPr>
            <w:tcW w:w="1418" w:type="dxa"/>
            <w:tcBorders>
              <w:top w:val="single" w:sz="4" w:space="0" w:color="auto"/>
              <w:left w:val="single" w:sz="4" w:space="0" w:color="auto"/>
              <w:bottom w:val="single" w:sz="4" w:space="0" w:color="auto"/>
              <w:right w:val="single" w:sz="4" w:space="0" w:color="auto"/>
            </w:tcBorders>
          </w:tcPr>
          <w:p w14:paraId="2E578F63" w14:textId="77777777" w:rsidR="009D524E" w:rsidRPr="00B13692" w:rsidRDefault="007A5E64" w:rsidP="00AA7555">
            <w:pPr>
              <w:spacing w:line="360" w:lineRule="auto"/>
              <w:jc w:val="both"/>
              <w:rPr>
                <w:rFonts w:ascii="Times New Roman" w:hAnsi="Times New Roman"/>
                <w:b/>
                <w:sz w:val="24"/>
                <w:szCs w:val="24"/>
              </w:rPr>
            </w:pPr>
            <w:r w:rsidRPr="00B13692">
              <w:rPr>
                <w:rFonts w:ascii="Times New Roman" w:hAnsi="Times New Roman"/>
                <w:b/>
                <w:sz w:val="24"/>
                <w:szCs w:val="24"/>
              </w:rPr>
              <w:t>1000/3000</w:t>
            </w:r>
          </w:p>
        </w:tc>
      </w:tr>
    </w:tbl>
    <w:p w14:paraId="48E8461C" w14:textId="77777777" w:rsidR="009D524E" w:rsidRDefault="009D524E" w:rsidP="00AA7555">
      <w:pPr>
        <w:ind w:left="426" w:hanging="426"/>
        <w:jc w:val="both"/>
        <w:rPr>
          <w:rFonts w:ascii="Times New Roman" w:hAnsi="Times New Roman"/>
        </w:rPr>
      </w:pPr>
    </w:p>
    <w:p w14:paraId="11D686E7" w14:textId="0BAB02C6" w:rsidR="009D524E" w:rsidRPr="00556245" w:rsidRDefault="009D524E" w:rsidP="00AA7555">
      <w:pPr>
        <w:ind w:left="426" w:hanging="426"/>
        <w:jc w:val="both"/>
        <w:rPr>
          <w:rFonts w:ascii="Times New Roman" w:hAnsi="Times New Roman"/>
          <w:b/>
        </w:rPr>
      </w:pPr>
      <w:r w:rsidRPr="00556245">
        <w:rPr>
          <w:rFonts w:ascii="Times New Roman" w:hAnsi="Times New Roman"/>
          <w:b/>
        </w:rPr>
        <w:t xml:space="preserve">* </w:t>
      </w:r>
      <w:r w:rsidRPr="00556245">
        <w:rPr>
          <w:rFonts w:ascii="Times New Roman" w:hAnsi="Times New Roman"/>
          <w:b/>
        </w:rPr>
        <w:tab/>
        <w:t xml:space="preserve"> Ilość dni w poszczególnych miesiącach może ulec zmianie, ze względu na kalendarz roku szkolnego </w:t>
      </w:r>
      <w:r w:rsidR="00A75B98">
        <w:rPr>
          <w:rFonts w:ascii="Times New Roman" w:hAnsi="Times New Roman"/>
          <w:b/>
        </w:rPr>
        <w:t>2026/2027</w:t>
      </w:r>
      <w:r w:rsidRPr="00556245">
        <w:rPr>
          <w:rFonts w:ascii="Times New Roman" w:hAnsi="Times New Roman"/>
          <w:b/>
        </w:rPr>
        <w:t>, organizację działalności placówek, w tym dodatkowych dni wolnych w szkołach (6-8 dni) na podstawie odrębnych przepisów</w:t>
      </w:r>
      <w:r w:rsidR="00B01759" w:rsidRPr="00556245">
        <w:rPr>
          <w:rFonts w:ascii="Times New Roman" w:hAnsi="Times New Roman"/>
          <w:b/>
        </w:rPr>
        <w:t>.</w:t>
      </w:r>
    </w:p>
    <w:p w14:paraId="6E020084" w14:textId="77777777" w:rsidR="009D524E" w:rsidRDefault="009D524E" w:rsidP="00AA7555">
      <w:pPr>
        <w:ind w:left="426" w:hanging="426"/>
        <w:jc w:val="both"/>
        <w:rPr>
          <w:rFonts w:ascii="Times New Roman" w:hAnsi="Times New Roman"/>
        </w:rPr>
      </w:pPr>
    </w:p>
    <w:p w14:paraId="19972682" w14:textId="048BED93" w:rsidR="00AB5A83" w:rsidRPr="00556245" w:rsidRDefault="00AB5A83" w:rsidP="00AA7555">
      <w:pPr>
        <w:jc w:val="both"/>
        <w:rPr>
          <w:b/>
        </w:rPr>
      </w:pPr>
    </w:p>
    <w:sectPr w:rsidR="00AB5A83" w:rsidRPr="00556245" w:rsidSect="000B6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779C7"/>
    <w:multiLevelType w:val="multilevel"/>
    <w:tmpl w:val="34587430"/>
    <w:lvl w:ilvl="0">
      <w:start w:val="8"/>
      <w:numFmt w:val="decimal"/>
      <w:lvlText w:val="%1."/>
      <w:lvlJc w:val="left"/>
      <w:pPr>
        <w:tabs>
          <w:tab w:val="num" w:pos="360"/>
        </w:tabs>
        <w:ind w:left="360" w:hanging="360"/>
      </w:pPr>
      <w:rPr>
        <w:rFonts w:hint="default"/>
        <w:b/>
        <w:bCs/>
        <w:color w:val="auto"/>
      </w:rPr>
    </w:lvl>
    <w:lvl w:ilvl="1">
      <w:start w:val="1"/>
      <w:numFmt w:val="lowerLetter"/>
      <w:lvlText w:val="%2)"/>
      <w:lvlJc w:val="left"/>
      <w:pPr>
        <w:ind w:left="1298" w:hanging="360"/>
      </w:pPr>
      <w:rPr>
        <w:rFonts w:ascii="Times New Roman" w:eastAsia="Times New Roman" w:hAnsi="Times New Roman" w:cs="Times New Roman" w:hint="default"/>
        <w:b/>
        <w:bCs/>
      </w:rPr>
    </w:lvl>
    <w:lvl w:ilvl="2">
      <w:start w:val="1"/>
      <w:numFmt w:val="decimal"/>
      <w:lvlText w:val="%3)"/>
      <w:lvlJc w:val="left"/>
      <w:pPr>
        <w:ind w:left="2062" w:hanging="360"/>
      </w:pPr>
      <w:rPr>
        <w:rFonts w:hint="default"/>
        <w:b/>
        <w:bCs/>
        <w:i w:val="0"/>
        <w:iCs w:val="0"/>
      </w:rPr>
    </w:lvl>
    <w:lvl w:ilvl="3">
      <w:start w:val="1"/>
      <w:numFmt w:val="decimal"/>
      <w:lvlText w:val="%4."/>
      <w:lvlJc w:val="left"/>
      <w:pPr>
        <w:tabs>
          <w:tab w:val="num" w:pos="867"/>
        </w:tabs>
        <w:ind w:left="867" w:hanging="453"/>
      </w:pPr>
      <w:rPr>
        <w:rFonts w:hint="default"/>
        <w:b/>
      </w:rPr>
    </w:lvl>
    <w:lvl w:ilvl="4">
      <w:start w:val="4"/>
      <w:numFmt w:val="decimal"/>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 w15:restartNumberingAfterBreak="0">
    <w:nsid w:val="24C142F6"/>
    <w:multiLevelType w:val="hybridMultilevel"/>
    <w:tmpl w:val="0C8EFCE4"/>
    <w:lvl w:ilvl="0" w:tplc="357090FE">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345F6C96"/>
    <w:multiLevelType w:val="hybridMultilevel"/>
    <w:tmpl w:val="080888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793970"/>
    <w:multiLevelType w:val="hybridMultilevel"/>
    <w:tmpl w:val="08BC5C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58F40F0"/>
    <w:multiLevelType w:val="hybridMultilevel"/>
    <w:tmpl w:val="9BB4ED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E443F35"/>
    <w:multiLevelType w:val="hybridMultilevel"/>
    <w:tmpl w:val="E9A2AF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5A19421A"/>
    <w:multiLevelType w:val="hybridMultilevel"/>
    <w:tmpl w:val="375AFE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614615E9"/>
    <w:multiLevelType w:val="hybridMultilevel"/>
    <w:tmpl w:val="9056D076"/>
    <w:lvl w:ilvl="0" w:tplc="E0A25CF0">
      <w:start w:val="3"/>
      <w:numFmt w:val="decimal"/>
      <w:lvlText w:val="%1."/>
      <w:lvlJc w:val="left"/>
      <w:pPr>
        <w:ind w:left="502" w:hanging="360"/>
      </w:pPr>
      <w:rPr>
        <w:rFonts w:hint="default"/>
        <w:b w:val="0"/>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6FD871AA"/>
    <w:multiLevelType w:val="hybridMultilevel"/>
    <w:tmpl w:val="96801E4A"/>
    <w:lvl w:ilvl="0" w:tplc="BAE09C88">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9933F59"/>
    <w:multiLevelType w:val="hybridMultilevel"/>
    <w:tmpl w:val="D12AC3D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E7A5C04"/>
    <w:multiLevelType w:val="hybridMultilevel"/>
    <w:tmpl w:val="B720F30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5"/>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2"/>
  </w:num>
  <w:num w:numId="8">
    <w:abstractNumId w:val="7"/>
  </w:num>
  <w:num w:numId="9">
    <w:abstractNumId w:val="4"/>
  </w:num>
  <w:num w:numId="10">
    <w:abstractNumId w:val="0"/>
  </w:num>
  <w:num w:numId="11">
    <w:abstractNumId w:val="3"/>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F8F"/>
    <w:rsid w:val="00011E62"/>
    <w:rsid w:val="00040DC7"/>
    <w:rsid w:val="000523AE"/>
    <w:rsid w:val="00053B4C"/>
    <w:rsid w:val="0007513F"/>
    <w:rsid w:val="0009278D"/>
    <w:rsid w:val="000B60C6"/>
    <w:rsid w:val="00111D00"/>
    <w:rsid w:val="00112DDE"/>
    <w:rsid w:val="00116CDE"/>
    <w:rsid w:val="00137EAD"/>
    <w:rsid w:val="00152D41"/>
    <w:rsid w:val="0016399F"/>
    <w:rsid w:val="001A533E"/>
    <w:rsid w:val="001B0C4D"/>
    <w:rsid w:val="001C3A72"/>
    <w:rsid w:val="001E4D3B"/>
    <w:rsid w:val="001E7488"/>
    <w:rsid w:val="001F79A8"/>
    <w:rsid w:val="00215B6C"/>
    <w:rsid w:val="00232F7F"/>
    <w:rsid w:val="00244515"/>
    <w:rsid w:val="002B50DE"/>
    <w:rsid w:val="002C274D"/>
    <w:rsid w:val="002E4235"/>
    <w:rsid w:val="00305382"/>
    <w:rsid w:val="00310D43"/>
    <w:rsid w:val="003136B0"/>
    <w:rsid w:val="003758EE"/>
    <w:rsid w:val="00392299"/>
    <w:rsid w:val="003F2107"/>
    <w:rsid w:val="0042235E"/>
    <w:rsid w:val="00446245"/>
    <w:rsid w:val="00455F37"/>
    <w:rsid w:val="00481BB3"/>
    <w:rsid w:val="004A2170"/>
    <w:rsid w:val="004E0249"/>
    <w:rsid w:val="0053763F"/>
    <w:rsid w:val="00556245"/>
    <w:rsid w:val="005B5767"/>
    <w:rsid w:val="005C38D1"/>
    <w:rsid w:val="005E2CBC"/>
    <w:rsid w:val="005E61BE"/>
    <w:rsid w:val="006A1411"/>
    <w:rsid w:val="00715052"/>
    <w:rsid w:val="0075700D"/>
    <w:rsid w:val="0079372B"/>
    <w:rsid w:val="007A5E64"/>
    <w:rsid w:val="00867FB1"/>
    <w:rsid w:val="00871DD5"/>
    <w:rsid w:val="008E355F"/>
    <w:rsid w:val="008F210B"/>
    <w:rsid w:val="008F41F6"/>
    <w:rsid w:val="009228C0"/>
    <w:rsid w:val="00923052"/>
    <w:rsid w:val="00936F17"/>
    <w:rsid w:val="009543AC"/>
    <w:rsid w:val="009609AD"/>
    <w:rsid w:val="009C6967"/>
    <w:rsid w:val="009D524E"/>
    <w:rsid w:val="009F2B8D"/>
    <w:rsid w:val="00A15A27"/>
    <w:rsid w:val="00A17363"/>
    <w:rsid w:val="00A75B98"/>
    <w:rsid w:val="00A84C62"/>
    <w:rsid w:val="00AA7555"/>
    <w:rsid w:val="00AB5A83"/>
    <w:rsid w:val="00AD4431"/>
    <w:rsid w:val="00AD4497"/>
    <w:rsid w:val="00AF7376"/>
    <w:rsid w:val="00B01759"/>
    <w:rsid w:val="00B13692"/>
    <w:rsid w:val="00B42226"/>
    <w:rsid w:val="00B60DB4"/>
    <w:rsid w:val="00B612D3"/>
    <w:rsid w:val="00BB2B0E"/>
    <w:rsid w:val="00BB3026"/>
    <w:rsid w:val="00BC3CA6"/>
    <w:rsid w:val="00BD63E1"/>
    <w:rsid w:val="00BE0345"/>
    <w:rsid w:val="00C342E6"/>
    <w:rsid w:val="00C444EB"/>
    <w:rsid w:val="00C74769"/>
    <w:rsid w:val="00C85676"/>
    <w:rsid w:val="00CB59E6"/>
    <w:rsid w:val="00CD358B"/>
    <w:rsid w:val="00CE0B16"/>
    <w:rsid w:val="00CF4F01"/>
    <w:rsid w:val="00D314EE"/>
    <w:rsid w:val="00D367C1"/>
    <w:rsid w:val="00D52BD8"/>
    <w:rsid w:val="00D821B6"/>
    <w:rsid w:val="00D9247F"/>
    <w:rsid w:val="00D92D84"/>
    <w:rsid w:val="00DF01BC"/>
    <w:rsid w:val="00E3281D"/>
    <w:rsid w:val="00E45177"/>
    <w:rsid w:val="00E71174"/>
    <w:rsid w:val="00EB5216"/>
    <w:rsid w:val="00F23D7E"/>
    <w:rsid w:val="00F66F40"/>
    <w:rsid w:val="00F7111E"/>
    <w:rsid w:val="00F713BF"/>
    <w:rsid w:val="00FA2F8F"/>
    <w:rsid w:val="00FB7257"/>
    <w:rsid w:val="00FD24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21A55"/>
  <w15:docId w15:val="{2173A98B-B9E3-4F9D-B2A7-B1CD134D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D524E"/>
    <w:pPr>
      <w:spacing w:line="25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L1,Numerowanie,List Paragraph,normalny tekst,CW_Lista,Wypunktowanie,Akapit z listą BS,Nag 1,lp1,Kolorowa lista — akcent 11,Dot pt,F5 List Paragraph,Recommendation,Normalny PDST,HŁ_Bullet1,List Paragraph11,Use Case List Paragraph"/>
    <w:basedOn w:val="Normalny"/>
    <w:link w:val="AkapitzlistZnak"/>
    <w:uiPriority w:val="34"/>
    <w:qFormat/>
    <w:rsid w:val="009D524E"/>
    <w:pPr>
      <w:ind w:left="720"/>
      <w:contextualSpacing/>
    </w:pPr>
  </w:style>
  <w:style w:type="table" w:styleId="Tabela-Siatka">
    <w:name w:val="Table Grid"/>
    <w:basedOn w:val="Standardowy"/>
    <w:uiPriority w:val="39"/>
    <w:rsid w:val="009D52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D314EE"/>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C8567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85676"/>
    <w:rPr>
      <w:rFonts w:ascii="Segoe UI" w:eastAsia="Calibri" w:hAnsi="Segoe UI" w:cs="Segoe UI"/>
      <w:sz w:val="18"/>
      <w:szCs w:val="18"/>
    </w:rPr>
  </w:style>
  <w:style w:type="character" w:customStyle="1" w:styleId="AkapitzlistZnak">
    <w:name w:val="Akapit z listą Znak"/>
    <w:aliases w:val="Preambuła Znak,L1 Znak,Numerowanie Znak,List Paragraph Znak,normalny tekst Znak,CW_Lista Znak,Wypunktowanie Znak,Akapit z listą BS Znak,Nag 1 Znak,lp1 Znak,Kolorowa lista — akcent 11 Znak,Dot pt Znak,F5 List Paragraph Znak"/>
    <w:link w:val="Akapitzlist"/>
    <w:uiPriority w:val="34"/>
    <w:qFormat/>
    <w:locked/>
    <w:rsid w:val="001F79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3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2265</Words>
  <Characters>13592</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PSP Mierzyn 09</dc:creator>
  <cp:keywords/>
  <dc:description/>
  <cp:lastModifiedBy>Kaczmarek Małgorzata</cp:lastModifiedBy>
  <cp:revision>14</cp:revision>
  <cp:lastPrinted>2025-06-09T08:38:00Z</cp:lastPrinted>
  <dcterms:created xsi:type="dcterms:W3CDTF">2026-04-02T08:47:00Z</dcterms:created>
  <dcterms:modified xsi:type="dcterms:W3CDTF">2026-05-06T08:12:00Z</dcterms:modified>
</cp:coreProperties>
</file>